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1084" w14:textId="77777777" w:rsidR="001D10B4" w:rsidRPr="00364B32" w:rsidRDefault="001D10B4" w:rsidP="001D10B4">
      <w:pPr>
        <w:spacing w:after="0"/>
        <w:rPr>
          <w:b/>
          <w:sz w:val="18"/>
          <w:szCs w:val="18"/>
        </w:rPr>
      </w:pPr>
    </w:p>
    <w:p w14:paraId="2B617A56" w14:textId="77777777" w:rsidR="006427B7" w:rsidRDefault="006652FD" w:rsidP="006427B7">
      <w:pPr>
        <w:jc w:val="center"/>
        <w:rPr>
          <w:rFonts w:cs="Tahoma"/>
          <w:b/>
          <w:u w:val="single"/>
        </w:rPr>
      </w:pPr>
      <w:r>
        <w:rPr>
          <w:rFonts w:cs="Tahoma"/>
          <w:b/>
          <w:u w:val="single"/>
        </w:rPr>
        <w:t xml:space="preserve">POLÍTICA DE PRIVACIDAD </w:t>
      </w:r>
    </w:p>
    <w:p w14:paraId="559EFBAC" w14:textId="77777777" w:rsidR="00737552" w:rsidRDefault="00737552" w:rsidP="00737552">
      <w:pPr>
        <w:jc w:val="both"/>
        <w:rPr>
          <w:rFonts w:cs="Tahoma"/>
          <w:b/>
          <w:i/>
          <w:sz w:val="18"/>
          <w:szCs w:val="18"/>
        </w:rPr>
      </w:pPr>
    </w:p>
    <w:p w14:paraId="4F29EBCC"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¿Quién es el responsable del tratamiento de sus datos?</w:t>
      </w:r>
    </w:p>
    <w:p w14:paraId="1647C3AF" w14:textId="77777777" w:rsidR="00814F6A" w:rsidRDefault="00814F6A" w:rsidP="00814F6A">
      <w:pPr>
        <w:spacing w:after="0"/>
        <w:jc w:val="both"/>
        <w:rPr>
          <w:rFonts w:asciiTheme="minorHAnsi" w:hAnsiTheme="minorHAnsi" w:cstheme="minorHAnsi"/>
          <w:sz w:val="20"/>
          <w:szCs w:val="20"/>
        </w:rPr>
      </w:pPr>
      <w:r w:rsidRPr="00814F6A">
        <w:rPr>
          <w:rFonts w:asciiTheme="minorHAnsi" w:hAnsiTheme="minorHAnsi" w:cstheme="minorHAnsi"/>
          <w:i/>
          <w:sz w:val="20"/>
          <w:szCs w:val="20"/>
        </w:rPr>
        <w:t xml:space="preserve">Responsable: </w:t>
      </w:r>
      <w:r w:rsidRPr="00814F6A">
        <w:rPr>
          <w:rFonts w:asciiTheme="minorHAnsi" w:hAnsiTheme="minorHAnsi" w:cstheme="minorHAnsi"/>
          <w:sz w:val="20"/>
          <w:szCs w:val="20"/>
        </w:rPr>
        <w:t xml:space="preserve">LOS PINARES CANTABRIA S.L. – </w:t>
      </w:r>
      <w:r>
        <w:rPr>
          <w:rFonts w:asciiTheme="minorHAnsi" w:hAnsiTheme="minorHAnsi" w:cstheme="minorHAnsi"/>
          <w:sz w:val="20"/>
          <w:szCs w:val="20"/>
        </w:rPr>
        <w:t>CENTRO DE DÍA LOS PINARES</w:t>
      </w:r>
    </w:p>
    <w:p w14:paraId="5A2ACA7E" w14:textId="77777777" w:rsidR="00814F6A" w:rsidRPr="00814F6A" w:rsidRDefault="00814F6A" w:rsidP="00814F6A">
      <w:pPr>
        <w:spacing w:after="0"/>
        <w:jc w:val="both"/>
        <w:rPr>
          <w:rFonts w:asciiTheme="minorHAnsi" w:hAnsiTheme="minorHAnsi" w:cstheme="minorHAnsi"/>
          <w:i/>
          <w:sz w:val="20"/>
          <w:szCs w:val="20"/>
        </w:rPr>
      </w:pPr>
      <w:r w:rsidRPr="00814F6A">
        <w:rPr>
          <w:rFonts w:asciiTheme="minorHAnsi" w:hAnsiTheme="minorHAnsi" w:cstheme="minorHAnsi"/>
          <w:i/>
          <w:sz w:val="20"/>
          <w:szCs w:val="20"/>
        </w:rPr>
        <w:t>CIF:</w:t>
      </w:r>
      <w:r w:rsidRPr="00814F6A">
        <w:rPr>
          <w:rFonts w:asciiTheme="minorHAnsi" w:hAnsiTheme="minorHAnsi" w:cstheme="minorHAnsi"/>
          <w:sz w:val="20"/>
          <w:szCs w:val="20"/>
        </w:rPr>
        <w:t xml:space="preserve"> B-39552724</w:t>
      </w:r>
    </w:p>
    <w:p w14:paraId="36A72D46" w14:textId="77777777" w:rsidR="00814F6A" w:rsidRPr="00814F6A" w:rsidRDefault="00814F6A" w:rsidP="00814F6A">
      <w:pPr>
        <w:spacing w:after="0"/>
        <w:jc w:val="both"/>
        <w:rPr>
          <w:rFonts w:asciiTheme="minorHAnsi" w:hAnsiTheme="minorHAnsi" w:cstheme="minorHAnsi"/>
          <w:sz w:val="20"/>
          <w:szCs w:val="20"/>
        </w:rPr>
      </w:pPr>
      <w:r w:rsidRPr="00814F6A">
        <w:rPr>
          <w:rFonts w:asciiTheme="minorHAnsi" w:hAnsiTheme="minorHAnsi" w:cstheme="minorHAnsi"/>
          <w:i/>
          <w:sz w:val="20"/>
          <w:szCs w:val="20"/>
        </w:rPr>
        <w:t xml:space="preserve">Dirección: </w:t>
      </w:r>
      <w:r w:rsidRPr="00814F6A">
        <w:rPr>
          <w:rFonts w:asciiTheme="minorHAnsi" w:hAnsiTheme="minorHAnsi" w:cstheme="minorHAnsi"/>
          <w:sz w:val="20"/>
          <w:szCs w:val="20"/>
        </w:rPr>
        <w:t>Calle Trasmiera 12 Bajo, 39005 Santander</w:t>
      </w:r>
    </w:p>
    <w:p w14:paraId="4680A6AE" w14:textId="77777777" w:rsidR="00814F6A" w:rsidRPr="00814F6A" w:rsidRDefault="00814F6A" w:rsidP="00814F6A">
      <w:pPr>
        <w:spacing w:after="0"/>
        <w:jc w:val="both"/>
        <w:rPr>
          <w:rFonts w:asciiTheme="minorHAnsi" w:hAnsiTheme="minorHAnsi" w:cstheme="minorHAnsi"/>
          <w:i/>
          <w:sz w:val="20"/>
          <w:szCs w:val="20"/>
        </w:rPr>
      </w:pPr>
      <w:r w:rsidRPr="00814F6A">
        <w:rPr>
          <w:rFonts w:asciiTheme="minorHAnsi" w:hAnsiTheme="minorHAnsi" w:cstheme="minorHAnsi"/>
          <w:i/>
          <w:sz w:val="20"/>
          <w:szCs w:val="20"/>
        </w:rPr>
        <w:t xml:space="preserve">Teléfono: </w:t>
      </w:r>
      <w:r w:rsidRPr="00814F6A">
        <w:rPr>
          <w:rFonts w:asciiTheme="minorHAnsi" w:hAnsiTheme="minorHAnsi" w:cstheme="minorHAnsi"/>
          <w:sz w:val="20"/>
          <w:szCs w:val="20"/>
        </w:rPr>
        <w:t>942272965</w:t>
      </w:r>
    </w:p>
    <w:p w14:paraId="5087294B" w14:textId="77777777" w:rsidR="00814F6A" w:rsidRPr="00814F6A" w:rsidRDefault="00814F6A" w:rsidP="00814F6A">
      <w:pPr>
        <w:spacing w:after="0"/>
        <w:jc w:val="both"/>
        <w:rPr>
          <w:rFonts w:asciiTheme="minorHAnsi" w:hAnsiTheme="minorHAnsi" w:cstheme="minorHAnsi"/>
          <w:i/>
          <w:sz w:val="20"/>
          <w:szCs w:val="20"/>
        </w:rPr>
      </w:pPr>
      <w:r w:rsidRPr="00814F6A">
        <w:rPr>
          <w:rFonts w:asciiTheme="minorHAnsi" w:hAnsiTheme="minorHAnsi" w:cstheme="minorHAnsi"/>
          <w:i/>
          <w:sz w:val="20"/>
          <w:szCs w:val="20"/>
        </w:rPr>
        <w:t xml:space="preserve">Correo-e: </w:t>
      </w:r>
      <w:r w:rsidRPr="00814F6A">
        <w:rPr>
          <w:rFonts w:asciiTheme="minorHAnsi" w:hAnsiTheme="minorHAnsi" w:cstheme="minorHAnsi"/>
          <w:sz w:val="20"/>
          <w:szCs w:val="20"/>
        </w:rPr>
        <w:t>info@centrodedialospinares.com</w:t>
      </w:r>
    </w:p>
    <w:p w14:paraId="22153F13" w14:textId="77777777" w:rsidR="005D68DD" w:rsidRPr="00653C84" w:rsidRDefault="005D68DD" w:rsidP="00F40C3E">
      <w:pPr>
        <w:jc w:val="both"/>
        <w:rPr>
          <w:rFonts w:asciiTheme="minorHAnsi" w:hAnsiTheme="minorHAnsi" w:cstheme="minorHAnsi"/>
          <w:b/>
          <w:sz w:val="20"/>
          <w:szCs w:val="20"/>
        </w:rPr>
      </w:pPr>
    </w:p>
    <w:p w14:paraId="1F1D7AFF"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¿Con qué finalidad tratamos sus datos personales?</w:t>
      </w:r>
    </w:p>
    <w:p w14:paraId="49044ACC" w14:textId="77777777" w:rsidR="00814F6A" w:rsidRPr="00814F6A" w:rsidRDefault="00814F6A" w:rsidP="00814F6A">
      <w:pPr>
        <w:jc w:val="both"/>
        <w:rPr>
          <w:rFonts w:asciiTheme="minorHAnsi" w:hAnsiTheme="minorHAnsi" w:cstheme="minorHAnsi"/>
          <w:sz w:val="20"/>
          <w:szCs w:val="20"/>
        </w:rPr>
      </w:pPr>
      <w:r w:rsidRPr="00814F6A">
        <w:rPr>
          <w:rFonts w:asciiTheme="minorHAnsi" w:hAnsiTheme="minorHAnsi" w:cstheme="minorHAnsi"/>
          <w:sz w:val="20"/>
          <w:szCs w:val="20"/>
        </w:rPr>
        <w:t>En CENTRO DE DÍA LOS PINARES tratamos la información que nos facilitan los usuarios con el fin de prestar el servicio asistencial que nos han encomendado a través de nuestro contrato de prestación de servicios.</w:t>
      </w:r>
    </w:p>
    <w:p w14:paraId="44B65CDC" w14:textId="77777777" w:rsidR="00F40C3E" w:rsidRDefault="00814F6A" w:rsidP="00F40C3E">
      <w:pPr>
        <w:jc w:val="both"/>
        <w:rPr>
          <w:rFonts w:asciiTheme="minorHAnsi" w:hAnsiTheme="minorHAnsi" w:cstheme="minorHAnsi"/>
          <w:sz w:val="20"/>
          <w:szCs w:val="20"/>
        </w:rPr>
      </w:pPr>
      <w:r w:rsidRPr="00814F6A">
        <w:rPr>
          <w:rFonts w:asciiTheme="minorHAnsi" w:hAnsiTheme="minorHAnsi" w:cstheme="minorHAnsi"/>
          <w:sz w:val="20"/>
          <w:szCs w:val="20"/>
        </w:rPr>
        <w:t xml:space="preserve">Los datos personales e informaciones generados durante la prestación del servicio asistencial son incorporados a la historia socio-personal del usuario y tratados con el objetivo ofrecer una correcta intervención profesional y siempre en busca del mayor beneficio para la persona usuaria. El tratamiento de los datos incluye la realización </w:t>
      </w:r>
      <w:r w:rsidRPr="006652FD">
        <w:rPr>
          <w:rFonts w:asciiTheme="minorHAnsi" w:hAnsiTheme="minorHAnsi" w:cstheme="minorHAnsi"/>
          <w:sz w:val="20"/>
          <w:szCs w:val="20"/>
        </w:rPr>
        <w:t>de informes y valoraciones periódicos, Programas de Atención Individualizada</w:t>
      </w:r>
      <w:r w:rsidR="006652FD" w:rsidRPr="006652FD">
        <w:rPr>
          <w:rFonts w:asciiTheme="minorHAnsi" w:hAnsiTheme="minorHAnsi" w:cstheme="minorHAnsi"/>
          <w:sz w:val="20"/>
          <w:szCs w:val="20"/>
        </w:rPr>
        <w:t xml:space="preserve"> y demás informes solicitados.</w:t>
      </w:r>
    </w:p>
    <w:p w14:paraId="23153B37" w14:textId="77777777" w:rsidR="00F40C3E" w:rsidRPr="00F40C3E" w:rsidRDefault="00F40C3E" w:rsidP="00F40C3E">
      <w:pPr>
        <w:jc w:val="both"/>
        <w:rPr>
          <w:rFonts w:asciiTheme="minorHAnsi" w:hAnsiTheme="minorHAnsi" w:cstheme="minorHAnsi"/>
          <w:sz w:val="20"/>
          <w:szCs w:val="20"/>
        </w:rPr>
      </w:pPr>
      <w:r>
        <w:rPr>
          <w:rFonts w:asciiTheme="minorHAnsi" w:hAnsiTheme="minorHAnsi" w:cstheme="minorHAnsi"/>
          <w:sz w:val="20"/>
          <w:szCs w:val="20"/>
        </w:rPr>
        <w:t xml:space="preserve">En el caso de las personas que contacten a través de nuestro formulario de contacto web, sus datos se utilizarán para el envío de la información que nos </w:t>
      </w:r>
      <w:proofErr w:type="gramStart"/>
      <w:r>
        <w:rPr>
          <w:rFonts w:asciiTheme="minorHAnsi" w:hAnsiTheme="minorHAnsi" w:cstheme="minorHAnsi"/>
          <w:sz w:val="20"/>
          <w:szCs w:val="20"/>
        </w:rPr>
        <w:t>solicitan</w:t>
      </w:r>
      <w:proofErr w:type="gramEnd"/>
      <w:r>
        <w:rPr>
          <w:rFonts w:asciiTheme="minorHAnsi" w:hAnsiTheme="minorHAnsi" w:cstheme="minorHAnsi"/>
          <w:sz w:val="20"/>
          <w:szCs w:val="20"/>
        </w:rPr>
        <w:t xml:space="preserve"> así como comunicaciones sobre nuestros servicios.</w:t>
      </w:r>
      <w:r w:rsidR="006652FD">
        <w:rPr>
          <w:rFonts w:asciiTheme="minorHAnsi" w:hAnsiTheme="minorHAnsi" w:cstheme="minorHAnsi"/>
          <w:sz w:val="20"/>
          <w:szCs w:val="20"/>
        </w:rPr>
        <w:t xml:space="preserve"> </w:t>
      </w:r>
    </w:p>
    <w:p w14:paraId="008D77EA"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En el caso de aquellas personas que nos hacen llegar su Currículum Vitae los datos son tratados con el fin de mantenerle informado de las distintas vacantes a un puesto de trabajo que se produzcan en nuestra organización.</w:t>
      </w:r>
    </w:p>
    <w:p w14:paraId="4E3DF1B2" w14:textId="77777777" w:rsidR="00F40C3E" w:rsidRDefault="00F40C3E" w:rsidP="00F40C3E">
      <w:pPr>
        <w:jc w:val="both"/>
        <w:rPr>
          <w:rFonts w:asciiTheme="minorHAnsi" w:hAnsiTheme="minorHAnsi" w:cstheme="minorHAnsi"/>
          <w:b/>
          <w:sz w:val="20"/>
          <w:szCs w:val="20"/>
        </w:rPr>
      </w:pPr>
    </w:p>
    <w:p w14:paraId="396E2184"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¿Por cuánto tiempo conservaremos sus datos?</w:t>
      </w:r>
    </w:p>
    <w:p w14:paraId="5108A0D1"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Los datos proporcionados se conservarán mientras se mantenga la relación</w:t>
      </w:r>
      <w:r w:rsidR="00814F6A">
        <w:rPr>
          <w:rFonts w:asciiTheme="minorHAnsi" w:hAnsiTheme="minorHAnsi" w:cstheme="minorHAnsi"/>
          <w:sz w:val="20"/>
          <w:szCs w:val="20"/>
        </w:rPr>
        <w:t xml:space="preserve"> asistencial</w:t>
      </w:r>
      <w:r w:rsidRPr="00653C84">
        <w:rPr>
          <w:rFonts w:asciiTheme="minorHAnsi" w:hAnsiTheme="minorHAnsi" w:cstheme="minorHAnsi"/>
          <w:sz w:val="20"/>
          <w:szCs w:val="20"/>
        </w:rPr>
        <w:t xml:space="preserve"> o durante los años necesarios para cumplir con las obligaciones legales.</w:t>
      </w:r>
      <w:r w:rsidR="00814F6A">
        <w:rPr>
          <w:rFonts w:asciiTheme="minorHAnsi" w:hAnsiTheme="minorHAnsi" w:cstheme="minorHAnsi"/>
          <w:sz w:val="20"/>
          <w:szCs w:val="20"/>
        </w:rPr>
        <w:t xml:space="preserve"> </w:t>
      </w:r>
      <w:r w:rsidR="00814F6A" w:rsidRPr="00814F6A">
        <w:rPr>
          <w:sz w:val="20"/>
          <w:szCs w:val="20"/>
        </w:rPr>
        <w:t>Asimismo</w:t>
      </w:r>
      <w:r w:rsidR="00814F6A">
        <w:rPr>
          <w:sz w:val="20"/>
          <w:szCs w:val="20"/>
        </w:rPr>
        <w:t>,</w:t>
      </w:r>
      <w:r w:rsidR="00814F6A" w:rsidRPr="00814F6A">
        <w:rPr>
          <w:sz w:val="20"/>
          <w:szCs w:val="20"/>
        </w:rPr>
        <w:t xml:space="preserve"> se conservarán </w:t>
      </w:r>
      <w:r w:rsidR="00814F6A" w:rsidRPr="00814F6A">
        <w:rPr>
          <w:b/>
          <w:sz w:val="20"/>
          <w:szCs w:val="20"/>
        </w:rPr>
        <w:t>durante un periodo de un año</w:t>
      </w:r>
      <w:r w:rsidR="00814F6A" w:rsidRPr="00814F6A">
        <w:rPr>
          <w:sz w:val="20"/>
          <w:szCs w:val="20"/>
        </w:rPr>
        <w:t xml:space="preserve"> posterior a la finalización del contrato</w:t>
      </w:r>
      <w:r w:rsidR="00814F6A">
        <w:rPr>
          <w:sz w:val="20"/>
          <w:szCs w:val="20"/>
        </w:rPr>
        <w:t xml:space="preserve"> asistencial</w:t>
      </w:r>
      <w:r w:rsidR="00814F6A" w:rsidRPr="00814F6A">
        <w:rPr>
          <w:sz w:val="20"/>
          <w:szCs w:val="20"/>
        </w:rPr>
        <w:t xml:space="preserve"> con el objetivo de poder garantizar el derecho de acceso a los datos por parte del usuario durante este periodo de tiempo</w:t>
      </w:r>
    </w:p>
    <w:p w14:paraId="530E3FED"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 xml:space="preserve">En el caso de los </w:t>
      </w:r>
      <w:r w:rsidR="00814F6A">
        <w:rPr>
          <w:rFonts w:asciiTheme="minorHAnsi" w:hAnsiTheme="minorHAnsi" w:cstheme="minorHAnsi"/>
          <w:sz w:val="20"/>
          <w:szCs w:val="20"/>
        </w:rPr>
        <w:t>aspirantes a un puesto de trabajo</w:t>
      </w:r>
      <w:r w:rsidRPr="00653C84">
        <w:rPr>
          <w:rFonts w:asciiTheme="minorHAnsi" w:hAnsiTheme="minorHAnsi" w:cstheme="minorHAnsi"/>
          <w:sz w:val="20"/>
          <w:szCs w:val="20"/>
        </w:rPr>
        <w:t xml:space="preserve">, los datos proporcionados se conservarán hasta la adjudicación de </w:t>
      </w:r>
      <w:r w:rsidR="00814F6A">
        <w:rPr>
          <w:rFonts w:asciiTheme="minorHAnsi" w:hAnsiTheme="minorHAnsi" w:cstheme="minorHAnsi"/>
          <w:sz w:val="20"/>
          <w:szCs w:val="20"/>
        </w:rPr>
        <w:t>dicho</w:t>
      </w:r>
      <w:r w:rsidRPr="00653C84">
        <w:rPr>
          <w:rFonts w:asciiTheme="minorHAnsi" w:hAnsiTheme="minorHAnsi" w:cstheme="minorHAnsi"/>
          <w:sz w:val="20"/>
          <w:szCs w:val="20"/>
        </w:rPr>
        <w:t xml:space="preserve"> puesto de trabajo o hasta que el interesado ejerza su derecho de cancelación.</w:t>
      </w:r>
    </w:p>
    <w:p w14:paraId="64B7444E" w14:textId="77777777" w:rsidR="00F40C3E" w:rsidRDefault="00F40C3E" w:rsidP="00F40C3E">
      <w:pPr>
        <w:jc w:val="both"/>
        <w:rPr>
          <w:rFonts w:asciiTheme="minorHAnsi" w:hAnsiTheme="minorHAnsi" w:cstheme="minorHAnsi"/>
          <w:b/>
          <w:sz w:val="20"/>
          <w:szCs w:val="20"/>
        </w:rPr>
      </w:pPr>
    </w:p>
    <w:p w14:paraId="65C4630A"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¿Cuál es la legitimación para el tratamiento de sus datos?</w:t>
      </w:r>
    </w:p>
    <w:p w14:paraId="3A185664" w14:textId="52FBA5A7" w:rsidR="00814F6A" w:rsidRPr="00814F6A" w:rsidRDefault="00814F6A" w:rsidP="00814F6A">
      <w:pPr>
        <w:jc w:val="both"/>
        <w:rPr>
          <w:rFonts w:asciiTheme="minorHAnsi" w:hAnsiTheme="minorHAnsi" w:cstheme="minorHAnsi"/>
          <w:sz w:val="20"/>
          <w:szCs w:val="20"/>
        </w:rPr>
      </w:pPr>
      <w:r w:rsidRPr="00814F6A">
        <w:rPr>
          <w:rFonts w:asciiTheme="minorHAnsi" w:hAnsiTheme="minorHAnsi" w:cstheme="minorHAnsi"/>
          <w:sz w:val="20"/>
          <w:szCs w:val="20"/>
        </w:rPr>
        <w:t xml:space="preserve">La base legal para el tratamiento de sus datos es la </w:t>
      </w:r>
      <w:r w:rsidRPr="00814F6A">
        <w:rPr>
          <w:rFonts w:asciiTheme="minorHAnsi" w:hAnsiTheme="minorHAnsi" w:cstheme="minorHAnsi"/>
          <w:b/>
          <w:sz w:val="20"/>
          <w:szCs w:val="20"/>
        </w:rPr>
        <w:t>ejecución de un contrato</w:t>
      </w:r>
      <w:r w:rsidRPr="00814F6A">
        <w:rPr>
          <w:rFonts w:asciiTheme="minorHAnsi" w:hAnsiTheme="minorHAnsi" w:cstheme="minorHAnsi"/>
          <w:sz w:val="20"/>
          <w:szCs w:val="20"/>
        </w:rPr>
        <w:t xml:space="preserve"> para la prestación de un servicio de asistencia social amparado </w:t>
      </w:r>
      <w:r w:rsidR="005D68DD">
        <w:rPr>
          <w:rFonts w:asciiTheme="minorHAnsi" w:hAnsiTheme="minorHAnsi" w:cstheme="minorHAnsi"/>
          <w:sz w:val="20"/>
          <w:szCs w:val="20"/>
        </w:rPr>
        <w:t>en la legislación vigente.</w:t>
      </w:r>
    </w:p>
    <w:p w14:paraId="05D126A3" w14:textId="77777777" w:rsidR="00814F6A" w:rsidRPr="00814F6A" w:rsidRDefault="00814F6A" w:rsidP="00814F6A">
      <w:pPr>
        <w:jc w:val="both"/>
        <w:rPr>
          <w:rFonts w:asciiTheme="minorHAnsi" w:hAnsiTheme="minorHAnsi" w:cstheme="minorHAnsi"/>
          <w:sz w:val="20"/>
          <w:szCs w:val="20"/>
        </w:rPr>
      </w:pPr>
      <w:r w:rsidRPr="00814F6A">
        <w:rPr>
          <w:rFonts w:asciiTheme="minorHAnsi" w:hAnsiTheme="minorHAnsi" w:cstheme="minorHAnsi"/>
          <w:sz w:val="20"/>
          <w:szCs w:val="20"/>
        </w:rPr>
        <w:t>Asimismo, y puesto que se tratan datos de categorías especiales (datos de salud), solicitamos el consentimiento explícito del usuario o guardador de hecho mediante la firma de los documentos específicos elaborados para ello.</w:t>
      </w:r>
    </w:p>
    <w:p w14:paraId="43C3F6C8" w14:textId="77777777" w:rsidR="00814F6A" w:rsidRPr="00814F6A" w:rsidRDefault="00814F6A" w:rsidP="00814F6A">
      <w:pPr>
        <w:jc w:val="both"/>
        <w:rPr>
          <w:rFonts w:asciiTheme="minorHAnsi" w:hAnsiTheme="minorHAnsi" w:cstheme="minorHAnsi"/>
          <w:sz w:val="20"/>
          <w:szCs w:val="20"/>
        </w:rPr>
      </w:pPr>
      <w:r w:rsidRPr="00814F6A">
        <w:rPr>
          <w:rFonts w:asciiTheme="minorHAnsi" w:hAnsiTheme="minorHAnsi" w:cstheme="minorHAnsi"/>
          <w:sz w:val="20"/>
          <w:szCs w:val="20"/>
        </w:rPr>
        <w:t>Aquellos datos cuyo tratamiento no sea indispensable para la ejecución del mencionado contrato de servicios, como por ejemplo, las fotografías o vídeos tomados para realizar actividades o divulgación en nuestra página web, conllevarán un consentimiento específico del usuario. La autorización al tratamiento de estos datos no tendrá ninguna repercusión para la ejecución del contrato de prestación de servicios.</w:t>
      </w:r>
    </w:p>
    <w:p w14:paraId="4FDF4001"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lastRenderedPageBreak/>
        <w:t>En el caso de los</w:t>
      </w:r>
      <w:r>
        <w:rPr>
          <w:rFonts w:asciiTheme="minorHAnsi" w:hAnsiTheme="minorHAnsi" w:cstheme="minorHAnsi"/>
          <w:sz w:val="20"/>
          <w:szCs w:val="20"/>
        </w:rPr>
        <w:t xml:space="preserve"> datos facilitados en el formulario de contacto web o mediante la entrega de</w:t>
      </w:r>
      <w:r w:rsidRPr="00653C84">
        <w:rPr>
          <w:rFonts w:asciiTheme="minorHAnsi" w:hAnsiTheme="minorHAnsi" w:cstheme="minorHAnsi"/>
          <w:sz w:val="20"/>
          <w:szCs w:val="20"/>
        </w:rPr>
        <w:t xml:space="preserve"> Currículum Vitae, la legitimación se basa en el consentimiento del interesado.</w:t>
      </w:r>
    </w:p>
    <w:p w14:paraId="42A74F0A" w14:textId="77777777" w:rsidR="00F40C3E" w:rsidRDefault="00F40C3E" w:rsidP="00F40C3E">
      <w:pPr>
        <w:jc w:val="both"/>
        <w:rPr>
          <w:rFonts w:asciiTheme="minorHAnsi" w:hAnsiTheme="minorHAnsi" w:cstheme="minorHAnsi"/>
          <w:b/>
          <w:sz w:val="20"/>
          <w:szCs w:val="20"/>
        </w:rPr>
      </w:pPr>
    </w:p>
    <w:p w14:paraId="279002F5"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¿A qué destinatarios se comunicarán sus datos?</w:t>
      </w:r>
    </w:p>
    <w:p w14:paraId="5ACE400D" w14:textId="77777777" w:rsidR="00814F6A" w:rsidRPr="00814F6A" w:rsidRDefault="00814F6A" w:rsidP="00814F6A">
      <w:pPr>
        <w:jc w:val="both"/>
        <w:rPr>
          <w:rFonts w:asciiTheme="minorHAnsi" w:hAnsiTheme="minorHAnsi" w:cstheme="minorHAnsi"/>
          <w:sz w:val="20"/>
          <w:szCs w:val="20"/>
        </w:rPr>
      </w:pPr>
      <w:r w:rsidRPr="00814F6A">
        <w:rPr>
          <w:rFonts w:asciiTheme="minorHAnsi" w:hAnsiTheme="minorHAnsi" w:cstheme="minorHAnsi"/>
          <w:sz w:val="20"/>
          <w:szCs w:val="20"/>
        </w:rPr>
        <w:t>CENTRO DE DÍA LOS PINARES no comunicará los datos personales de los usuarios y demás interesados a terceros, salvo que exista una obligación legal para ello.</w:t>
      </w:r>
    </w:p>
    <w:p w14:paraId="357C24C4" w14:textId="77777777" w:rsidR="00F40C3E" w:rsidRPr="00653C84" w:rsidRDefault="00814F6A" w:rsidP="00F40C3E">
      <w:pPr>
        <w:jc w:val="both"/>
        <w:rPr>
          <w:rFonts w:asciiTheme="minorHAnsi" w:hAnsiTheme="minorHAnsi" w:cstheme="minorHAnsi"/>
          <w:i/>
          <w:sz w:val="20"/>
          <w:szCs w:val="20"/>
        </w:rPr>
      </w:pPr>
      <w:r>
        <w:rPr>
          <w:rFonts w:asciiTheme="minorHAnsi" w:hAnsiTheme="minorHAnsi" w:cstheme="minorHAnsi"/>
          <w:sz w:val="20"/>
          <w:szCs w:val="20"/>
        </w:rPr>
        <w:t>CENTRO DE DÍA LOS PINARES</w:t>
      </w:r>
      <w:r w:rsidR="00F40C3E" w:rsidRPr="00653C84">
        <w:rPr>
          <w:rFonts w:asciiTheme="minorHAnsi" w:hAnsiTheme="minorHAnsi" w:cstheme="minorHAnsi"/>
          <w:sz w:val="20"/>
          <w:szCs w:val="20"/>
        </w:rPr>
        <w:t xml:space="preserve"> comunicará sus datos a las empresas prestadoras de servicios estrictamente necesarios para el desarrollo de su actividad (Encargados de Tratamiento). La legitimidad de estos tratamientos se basa en la ejecución de un contrato de encargo, y siempre cumpliendo los requisitos establecidos en el Art. 33 de Reglamento UE </w:t>
      </w:r>
      <w:r w:rsidR="00F40C3E" w:rsidRPr="00653C84">
        <w:rPr>
          <w:rFonts w:asciiTheme="minorHAnsi" w:hAnsiTheme="minorHAnsi" w:cstheme="minorHAnsi"/>
          <w:i/>
          <w:sz w:val="20"/>
          <w:szCs w:val="20"/>
        </w:rPr>
        <w:t>2016/679 del Parlamento Europeo y del Consejo de 27 de abril de 2016 relativo a la protección de las personas físicas en lo que respecta al tratamiento de datos personales y a la libre circulación de estos datos</w:t>
      </w:r>
    </w:p>
    <w:p w14:paraId="769B3836"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Estas empresas son las prestadoras de los siguientes servicios:</w:t>
      </w:r>
    </w:p>
    <w:p w14:paraId="3BC8549F" w14:textId="77777777" w:rsidR="00F40C3E" w:rsidRDefault="00F40C3E" w:rsidP="00F40C3E">
      <w:pPr>
        <w:numPr>
          <w:ilvl w:val="0"/>
          <w:numId w:val="10"/>
        </w:numPr>
        <w:suppressAutoHyphens w:val="0"/>
        <w:autoSpaceDN/>
        <w:spacing w:after="0"/>
        <w:jc w:val="both"/>
        <w:rPr>
          <w:rFonts w:asciiTheme="minorHAnsi" w:hAnsiTheme="minorHAnsi" w:cstheme="minorHAnsi"/>
          <w:sz w:val="20"/>
          <w:szCs w:val="20"/>
        </w:rPr>
      </w:pPr>
      <w:r w:rsidRPr="00653C84">
        <w:rPr>
          <w:rFonts w:asciiTheme="minorHAnsi" w:hAnsiTheme="minorHAnsi" w:cstheme="minorHAnsi"/>
          <w:sz w:val="20"/>
          <w:szCs w:val="20"/>
        </w:rPr>
        <w:t>Asesoría fiscal, laboral y contable</w:t>
      </w:r>
    </w:p>
    <w:p w14:paraId="0F632BE9" w14:textId="77777777" w:rsidR="00814F6A" w:rsidRDefault="00814F6A" w:rsidP="00F40C3E">
      <w:pPr>
        <w:numPr>
          <w:ilvl w:val="0"/>
          <w:numId w:val="10"/>
        </w:numPr>
        <w:suppressAutoHyphens w:val="0"/>
        <w:autoSpaceDN/>
        <w:spacing w:after="0"/>
        <w:jc w:val="both"/>
        <w:rPr>
          <w:rFonts w:asciiTheme="minorHAnsi" w:hAnsiTheme="minorHAnsi" w:cstheme="minorHAnsi"/>
          <w:sz w:val="20"/>
          <w:szCs w:val="20"/>
        </w:rPr>
      </w:pPr>
      <w:r>
        <w:rPr>
          <w:rFonts w:asciiTheme="minorHAnsi" w:hAnsiTheme="minorHAnsi" w:cstheme="minorHAnsi"/>
          <w:sz w:val="20"/>
          <w:szCs w:val="20"/>
        </w:rPr>
        <w:t>Asesoría de calidad</w:t>
      </w:r>
    </w:p>
    <w:p w14:paraId="6A983C72" w14:textId="77777777" w:rsidR="00F40C3E" w:rsidRDefault="00F40C3E" w:rsidP="00F40C3E">
      <w:pPr>
        <w:numPr>
          <w:ilvl w:val="0"/>
          <w:numId w:val="10"/>
        </w:numPr>
        <w:suppressAutoHyphens w:val="0"/>
        <w:autoSpaceDN/>
        <w:spacing w:after="0"/>
        <w:jc w:val="both"/>
        <w:rPr>
          <w:rFonts w:asciiTheme="minorHAnsi" w:hAnsiTheme="minorHAnsi" w:cstheme="minorHAnsi"/>
          <w:sz w:val="20"/>
          <w:szCs w:val="20"/>
        </w:rPr>
      </w:pPr>
      <w:r>
        <w:rPr>
          <w:rFonts w:asciiTheme="minorHAnsi" w:hAnsiTheme="minorHAnsi" w:cstheme="minorHAnsi"/>
          <w:sz w:val="20"/>
          <w:szCs w:val="20"/>
        </w:rPr>
        <w:t>Servicio de hosting y alojamiento web</w:t>
      </w:r>
    </w:p>
    <w:p w14:paraId="6D53C118" w14:textId="77777777" w:rsidR="00814F6A" w:rsidRPr="004E2171" w:rsidRDefault="00814F6A" w:rsidP="00F40C3E">
      <w:pPr>
        <w:numPr>
          <w:ilvl w:val="0"/>
          <w:numId w:val="10"/>
        </w:numPr>
        <w:suppressAutoHyphens w:val="0"/>
        <w:autoSpaceDN/>
        <w:spacing w:after="0"/>
        <w:jc w:val="both"/>
        <w:rPr>
          <w:rFonts w:asciiTheme="minorHAnsi" w:hAnsiTheme="minorHAnsi" w:cstheme="minorHAnsi"/>
          <w:sz w:val="20"/>
          <w:szCs w:val="20"/>
        </w:rPr>
      </w:pPr>
      <w:r>
        <w:rPr>
          <w:rFonts w:asciiTheme="minorHAnsi" w:hAnsiTheme="minorHAnsi" w:cstheme="minorHAnsi"/>
          <w:sz w:val="20"/>
          <w:szCs w:val="20"/>
        </w:rPr>
        <w:t xml:space="preserve">Servicio de mantenimiento y asesoramiento programa </w:t>
      </w:r>
      <w:proofErr w:type="spellStart"/>
      <w:r w:rsidRPr="00814F6A">
        <w:rPr>
          <w:rFonts w:asciiTheme="minorHAnsi" w:hAnsiTheme="minorHAnsi" w:cstheme="minorHAnsi"/>
          <w:i/>
          <w:sz w:val="20"/>
          <w:szCs w:val="20"/>
        </w:rPr>
        <w:t>ResiPlus</w:t>
      </w:r>
      <w:proofErr w:type="spellEnd"/>
      <w:r w:rsidRPr="00814F6A">
        <w:rPr>
          <w:rFonts w:asciiTheme="minorHAnsi" w:hAnsiTheme="minorHAnsi" w:cstheme="minorHAnsi"/>
          <w:i/>
          <w:sz w:val="20"/>
          <w:szCs w:val="20"/>
        </w:rPr>
        <w:t xml:space="preserve"> Centro de Día</w:t>
      </w:r>
    </w:p>
    <w:p w14:paraId="4123B433" w14:textId="77777777" w:rsidR="00F40C3E" w:rsidRDefault="00F40C3E" w:rsidP="00F40C3E">
      <w:pPr>
        <w:jc w:val="both"/>
        <w:rPr>
          <w:rFonts w:asciiTheme="minorHAnsi" w:hAnsiTheme="minorHAnsi" w:cstheme="minorHAnsi"/>
          <w:b/>
          <w:sz w:val="20"/>
          <w:szCs w:val="20"/>
        </w:rPr>
      </w:pPr>
    </w:p>
    <w:p w14:paraId="11C4D362" w14:textId="77777777" w:rsidR="00814F6A" w:rsidRDefault="00814F6A" w:rsidP="00F40C3E">
      <w:pPr>
        <w:jc w:val="both"/>
        <w:rPr>
          <w:rFonts w:asciiTheme="minorHAnsi" w:hAnsiTheme="minorHAnsi" w:cstheme="minorHAnsi"/>
          <w:b/>
          <w:sz w:val="20"/>
          <w:szCs w:val="20"/>
        </w:rPr>
      </w:pPr>
      <w:r w:rsidRPr="00814F6A">
        <w:rPr>
          <w:rFonts w:asciiTheme="minorHAnsi" w:hAnsiTheme="minorHAnsi" w:cstheme="minorHAnsi"/>
          <w:sz w:val="20"/>
          <w:szCs w:val="20"/>
        </w:rPr>
        <w:t xml:space="preserve">Como excepción, y siempre mediante autorización expresa y por escrito por parte del usuario o Guardador de hecho, </w:t>
      </w:r>
      <w:r w:rsidR="0066517C" w:rsidRPr="00814F6A">
        <w:rPr>
          <w:rFonts w:asciiTheme="minorHAnsi" w:hAnsiTheme="minorHAnsi" w:cstheme="minorHAnsi"/>
          <w:sz w:val="20"/>
          <w:szCs w:val="20"/>
        </w:rPr>
        <w:t xml:space="preserve">CENTRO DE DÍA LOS PINARES </w:t>
      </w:r>
      <w:r w:rsidRPr="00814F6A">
        <w:rPr>
          <w:rFonts w:asciiTheme="minorHAnsi" w:hAnsiTheme="minorHAnsi" w:cstheme="minorHAnsi"/>
          <w:sz w:val="20"/>
          <w:szCs w:val="20"/>
        </w:rPr>
        <w:t xml:space="preserve">podrá comunicar información y datos referentes al estado de salud física, psicológica y social, en informes periódicos y cuando puntualmente se haga preciso, ciñéndose exclusivamente a la información relevante para mejorar el bienestar y el estado de  salud del usuario, a las personas que expresamente se indiquen así como a los profesionales o facultativos sanitarios que lo precisen en la labor asistencial prestada. </w:t>
      </w:r>
    </w:p>
    <w:p w14:paraId="46EE1BAF" w14:textId="77777777" w:rsidR="00814F6A" w:rsidRPr="00653C84" w:rsidRDefault="00814F6A" w:rsidP="00F40C3E">
      <w:pPr>
        <w:jc w:val="both"/>
        <w:rPr>
          <w:rFonts w:asciiTheme="minorHAnsi" w:hAnsiTheme="minorHAnsi" w:cstheme="minorHAnsi"/>
          <w:b/>
          <w:sz w:val="20"/>
          <w:szCs w:val="20"/>
        </w:rPr>
      </w:pPr>
    </w:p>
    <w:p w14:paraId="37A8F48C" w14:textId="77777777" w:rsidR="00F40C3E" w:rsidRPr="00653C84" w:rsidRDefault="00F40C3E" w:rsidP="00F40C3E">
      <w:pPr>
        <w:jc w:val="both"/>
        <w:rPr>
          <w:rFonts w:asciiTheme="minorHAnsi" w:hAnsiTheme="minorHAnsi" w:cstheme="minorHAnsi"/>
          <w:b/>
          <w:sz w:val="20"/>
          <w:szCs w:val="20"/>
        </w:rPr>
      </w:pPr>
      <w:r w:rsidRPr="00653C84">
        <w:rPr>
          <w:rFonts w:asciiTheme="minorHAnsi" w:hAnsiTheme="minorHAnsi" w:cstheme="minorHAnsi"/>
          <w:b/>
          <w:sz w:val="20"/>
          <w:szCs w:val="20"/>
        </w:rPr>
        <w:t>¿Cuáles son sus derechos cuándo nos facilita sus datos?</w:t>
      </w:r>
    </w:p>
    <w:p w14:paraId="67BA6EE1"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 xml:space="preserve">Cualquier persona tiene derecho a obtener confirmación sobre si en </w:t>
      </w:r>
      <w:r w:rsidR="003B380F">
        <w:rPr>
          <w:rFonts w:asciiTheme="minorHAnsi" w:hAnsiTheme="minorHAnsi" w:cstheme="minorHAnsi"/>
          <w:sz w:val="20"/>
          <w:szCs w:val="20"/>
        </w:rPr>
        <w:t>CENTRO DE DÍA LOS PINARES</w:t>
      </w:r>
      <w:r w:rsidRPr="00653C84">
        <w:rPr>
          <w:rFonts w:asciiTheme="minorHAnsi" w:hAnsiTheme="minorHAnsi" w:cstheme="minorHAnsi"/>
          <w:sz w:val="20"/>
          <w:szCs w:val="20"/>
        </w:rPr>
        <w:t xml:space="preserve"> estamos tratando datos personales que les conciernen. </w:t>
      </w:r>
    </w:p>
    <w:p w14:paraId="763CADA3"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10DE48BE" w14:textId="77777777" w:rsidR="00F40C3E" w:rsidRPr="00653C84" w:rsidRDefault="00F40C3E" w:rsidP="00F40C3E">
      <w:pPr>
        <w:jc w:val="both"/>
        <w:rPr>
          <w:rFonts w:asciiTheme="minorHAnsi" w:hAnsiTheme="minorHAnsi" w:cstheme="minorHAnsi"/>
          <w:iCs/>
          <w:sz w:val="20"/>
          <w:szCs w:val="20"/>
        </w:rPr>
      </w:pPr>
      <w:r w:rsidRPr="00653C84">
        <w:rPr>
          <w:rFonts w:asciiTheme="minorHAnsi" w:hAnsiTheme="minorHAnsi" w:cstheme="minorHAnsi"/>
          <w:iCs/>
          <w:sz w:val="20"/>
          <w:szCs w:val="20"/>
        </w:rPr>
        <w:t>En determinadas circunstancias, los interesados podrán solicitar la limitación del tratamiento de sus datos, en cuyo caso únicamente los conservaremos para el ejercicio o la defensa de reclamaciones.</w:t>
      </w:r>
    </w:p>
    <w:p w14:paraId="3A9964AF" w14:textId="77777777" w:rsidR="00F40C3E" w:rsidRPr="00653C84" w:rsidRDefault="00F40C3E" w:rsidP="00F40C3E">
      <w:pPr>
        <w:jc w:val="both"/>
        <w:rPr>
          <w:rFonts w:asciiTheme="minorHAnsi" w:hAnsiTheme="minorHAnsi" w:cstheme="minorHAnsi"/>
          <w:iCs/>
          <w:sz w:val="20"/>
          <w:szCs w:val="20"/>
        </w:rPr>
      </w:pPr>
      <w:r w:rsidRPr="00653C84">
        <w:rPr>
          <w:rFonts w:asciiTheme="minorHAnsi" w:hAnsiTheme="minorHAnsi" w:cstheme="minorHAnsi"/>
          <w:iCs/>
          <w:sz w:val="20"/>
          <w:szCs w:val="20"/>
        </w:rPr>
        <w:t>Si el tratamiento se basa jurídicamente en el consentimiento, el </w:t>
      </w:r>
      <w:r w:rsidRPr="00653C84">
        <w:rPr>
          <w:rFonts w:asciiTheme="minorHAnsi" w:hAnsiTheme="minorHAnsi" w:cstheme="minorHAnsi"/>
          <w:bCs/>
          <w:iCs/>
          <w:sz w:val="20"/>
          <w:szCs w:val="20"/>
        </w:rPr>
        <w:t>interesado</w:t>
      </w:r>
      <w:r w:rsidRPr="00653C84">
        <w:rPr>
          <w:rFonts w:asciiTheme="minorHAnsi" w:hAnsiTheme="minorHAnsi" w:cstheme="minorHAnsi"/>
          <w:iCs/>
          <w:sz w:val="20"/>
          <w:szCs w:val="20"/>
        </w:rPr>
        <w:t> tiene </w:t>
      </w:r>
      <w:r w:rsidRPr="00653C84">
        <w:rPr>
          <w:rFonts w:asciiTheme="minorHAnsi" w:hAnsiTheme="minorHAnsi" w:cstheme="minorHAnsi"/>
          <w:bCs/>
          <w:iCs/>
          <w:sz w:val="20"/>
          <w:szCs w:val="20"/>
        </w:rPr>
        <w:t>derecho a retirar el consentimiento</w:t>
      </w:r>
      <w:r w:rsidRPr="00653C84">
        <w:rPr>
          <w:rFonts w:asciiTheme="minorHAnsi" w:hAnsiTheme="minorHAnsi" w:cstheme="minorHAnsi"/>
          <w:iCs/>
          <w:sz w:val="20"/>
          <w:szCs w:val="20"/>
        </w:rPr>
        <w:t> en cualquier momento.</w:t>
      </w:r>
    </w:p>
    <w:p w14:paraId="29B8683D" w14:textId="24217A52" w:rsidR="00F40C3E"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Para el ejercicio de cualquiera de estos derechos, el interesado puede dirigir su petición mediante comunicación escrita, aportando documentación que acredite su identidad (DNI o pasaporte) a la siguiente dirección:</w:t>
      </w:r>
    </w:p>
    <w:p w14:paraId="335E5B08" w14:textId="45D70112" w:rsidR="005D68DD" w:rsidRDefault="005D68DD" w:rsidP="00F40C3E">
      <w:pPr>
        <w:jc w:val="both"/>
        <w:rPr>
          <w:rFonts w:asciiTheme="minorHAnsi" w:hAnsiTheme="minorHAnsi" w:cstheme="minorHAnsi"/>
          <w:sz w:val="20"/>
          <w:szCs w:val="20"/>
        </w:rPr>
      </w:pPr>
    </w:p>
    <w:p w14:paraId="6450EE19" w14:textId="0FCB17C4" w:rsidR="005D68DD" w:rsidRDefault="005D68DD" w:rsidP="00F40C3E">
      <w:pPr>
        <w:jc w:val="both"/>
        <w:rPr>
          <w:rFonts w:asciiTheme="minorHAnsi" w:hAnsiTheme="minorHAnsi" w:cstheme="minorHAnsi"/>
          <w:sz w:val="20"/>
          <w:szCs w:val="20"/>
        </w:rPr>
      </w:pPr>
    </w:p>
    <w:p w14:paraId="7D5B7624" w14:textId="38D04F45" w:rsidR="005D68DD" w:rsidRDefault="005D68DD" w:rsidP="00F40C3E">
      <w:pPr>
        <w:jc w:val="both"/>
        <w:rPr>
          <w:rFonts w:asciiTheme="minorHAnsi" w:hAnsiTheme="minorHAnsi" w:cstheme="minorHAnsi"/>
          <w:sz w:val="20"/>
          <w:szCs w:val="20"/>
        </w:rPr>
      </w:pPr>
    </w:p>
    <w:p w14:paraId="2A7DDE36" w14:textId="39C296C8" w:rsidR="005D68DD" w:rsidRDefault="005D68DD" w:rsidP="00F40C3E">
      <w:pPr>
        <w:jc w:val="both"/>
        <w:rPr>
          <w:rFonts w:asciiTheme="minorHAnsi" w:hAnsiTheme="minorHAnsi" w:cstheme="minorHAnsi"/>
          <w:sz w:val="20"/>
          <w:szCs w:val="20"/>
        </w:rPr>
      </w:pPr>
    </w:p>
    <w:p w14:paraId="791F5656" w14:textId="77777777" w:rsidR="005D68DD" w:rsidRPr="00653C84" w:rsidRDefault="005D68DD" w:rsidP="00F40C3E">
      <w:pPr>
        <w:jc w:val="both"/>
        <w:rPr>
          <w:rFonts w:asciiTheme="minorHAnsi" w:hAnsiTheme="minorHAnsi" w:cstheme="minorHAnsi"/>
          <w:sz w:val="20"/>
          <w:szCs w:val="20"/>
        </w:rPr>
      </w:pPr>
    </w:p>
    <w:p w14:paraId="2283BDC2" w14:textId="77777777" w:rsidR="003B380F" w:rsidRPr="003B380F" w:rsidRDefault="003B380F" w:rsidP="003B380F">
      <w:pPr>
        <w:spacing w:after="0"/>
        <w:jc w:val="center"/>
        <w:rPr>
          <w:rFonts w:asciiTheme="minorHAnsi" w:hAnsiTheme="minorHAnsi" w:cstheme="minorHAnsi"/>
          <w:b/>
          <w:sz w:val="20"/>
          <w:szCs w:val="20"/>
        </w:rPr>
      </w:pPr>
      <w:r w:rsidRPr="003B380F">
        <w:rPr>
          <w:rFonts w:asciiTheme="minorHAnsi" w:hAnsiTheme="minorHAnsi" w:cstheme="minorHAnsi"/>
          <w:b/>
          <w:sz w:val="20"/>
          <w:szCs w:val="20"/>
        </w:rPr>
        <w:t>LOS PINARES CANTABRIA S.L. – CENTRO DE DÍA LOS PINARES</w:t>
      </w:r>
    </w:p>
    <w:p w14:paraId="33138DE6" w14:textId="77777777" w:rsidR="003B380F" w:rsidRPr="003B380F" w:rsidRDefault="003B380F" w:rsidP="003B380F">
      <w:pPr>
        <w:spacing w:after="0"/>
        <w:jc w:val="center"/>
        <w:rPr>
          <w:rFonts w:asciiTheme="minorHAnsi" w:hAnsiTheme="minorHAnsi" w:cstheme="minorHAnsi"/>
          <w:sz w:val="20"/>
          <w:szCs w:val="20"/>
        </w:rPr>
      </w:pPr>
      <w:r w:rsidRPr="003B380F">
        <w:rPr>
          <w:rFonts w:asciiTheme="minorHAnsi" w:hAnsiTheme="minorHAnsi" w:cstheme="minorHAnsi"/>
          <w:sz w:val="20"/>
          <w:szCs w:val="20"/>
        </w:rPr>
        <w:t>Calle Trasmiera 12 Bajo, 39005 Santander</w:t>
      </w:r>
    </w:p>
    <w:p w14:paraId="103782E7" w14:textId="77777777" w:rsidR="003B380F" w:rsidRPr="003B380F" w:rsidRDefault="003B380F" w:rsidP="003B380F">
      <w:pPr>
        <w:spacing w:after="0"/>
        <w:jc w:val="center"/>
        <w:rPr>
          <w:rFonts w:asciiTheme="minorHAnsi" w:hAnsiTheme="minorHAnsi" w:cstheme="minorHAnsi"/>
          <w:i/>
          <w:sz w:val="20"/>
          <w:szCs w:val="20"/>
        </w:rPr>
      </w:pPr>
      <w:r w:rsidRPr="003B380F">
        <w:rPr>
          <w:rFonts w:asciiTheme="minorHAnsi" w:hAnsiTheme="minorHAnsi" w:cstheme="minorHAnsi"/>
          <w:i/>
          <w:sz w:val="20"/>
          <w:szCs w:val="20"/>
        </w:rPr>
        <w:t xml:space="preserve">Correo-e: </w:t>
      </w:r>
      <w:r w:rsidRPr="003B380F">
        <w:rPr>
          <w:rFonts w:asciiTheme="minorHAnsi" w:hAnsiTheme="minorHAnsi" w:cstheme="minorHAnsi"/>
          <w:sz w:val="20"/>
          <w:szCs w:val="20"/>
        </w:rPr>
        <w:t>info@centrodedialospinares.com</w:t>
      </w:r>
    </w:p>
    <w:p w14:paraId="3CA5A34C" w14:textId="77777777" w:rsidR="00F40C3E" w:rsidRPr="00653C84" w:rsidRDefault="00F40C3E" w:rsidP="003B380F">
      <w:pPr>
        <w:jc w:val="center"/>
        <w:rPr>
          <w:rFonts w:asciiTheme="minorHAnsi" w:hAnsiTheme="minorHAnsi" w:cstheme="minorHAnsi"/>
          <w:sz w:val="20"/>
          <w:szCs w:val="20"/>
        </w:rPr>
      </w:pPr>
    </w:p>
    <w:p w14:paraId="39766A1C" w14:textId="77777777" w:rsidR="00F40C3E" w:rsidRPr="00653C84" w:rsidRDefault="00F40C3E" w:rsidP="00F40C3E">
      <w:pPr>
        <w:jc w:val="both"/>
        <w:rPr>
          <w:rFonts w:asciiTheme="minorHAnsi" w:hAnsiTheme="minorHAnsi" w:cstheme="minorHAnsi"/>
          <w:sz w:val="20"/>
          <w:szCs w:val="20"/>
        </w:rPr>
      </w:pPr>
      <w:r w:rsidRPr="00653C84">
        <w:rPr>
          <w:rFonts w:asciiTheme="minorHAnsi" w:hAnsiTheme="minorHAnsi" w:cstheme="minorHAnsi"/>
          <w:sz w:val="20"/>
          <w:szCs w:val="20"/>
        </w:rPr>
        <w:t xml:space="preserve">El interesado tiene derecho a presentar una reclamación ante la Autoridad de Control en materia de Protección de Datos. </w:t>
      </w:r>
    </w:p>
    <w:p w14:paraId="0ED1834D" w14:textId="77777777" w:rsidR="00F40C3E" w:rsidRPr="00653C84" w:rsidRDefault="00F40C3E" w:rsidP="00F40C3E">
      <w:pPr>
        <w:spacing w:after="0"/>
        <w:jc w:val="center"/>
        <w:rPr>
          <w:rFonts w:asciiTheme="minorHAnsi" w:hAnsiTheme="minorHAnsi" w:cstheme="minorHAnsi"/>
          <w:b/>
          <w:sz w:val="20"/>
          <w:szCs w:val="20"/>
        </w:rPr>
      </w:pPr>
      <w:r w:rsidRPr="00653C84">
        <w:rPr>
          <w:rFonts w:asciiTheme="minorHAnsi" w:hAnsiTheme="minorHAnsi" w:cstheme="minorHAnsi"/>
          <w:b/>
          <w:sz w:val="20"/>
          <w:szCs w:val="20"/>
        </w:rPr>
        <w:t>Agencia Española de Protección de Datos</w:t>
      </w:r>
    </w:p>
    <w:p w14:paraId="16A6CD42" w14:textId="77777777" w:rsidR="00F40C3E" w:rsidRPr="00653C84" w:rsidRDefault="00F40C3E" w:rsidP="00F40C3E">
      <w:pPr>
        <w:spacing w:after="0"/>
        <w:jc w:val="center"/>
        <w:rPr>
          <w:rFonts w:asciiTheme="minorHAnsi" w:hAnsiTheme="minorHAnsi" w:cstheme="minorHAnsi"/>
          <w:sz w:val="20"/>
          <w:szCs w:val="20"/>
        </w:rPr>
      </w:pPr>
      <w:r w:rsidRPr="00653C84">
        <w:rPr>
          <w:rFonts w:asciiTheme="minorHAnsi" w:hAnsiTheme="minorHAnsi" w:cstheme="minorHAnsi"/>
          <w:sz w:val="20"/>
          <w:szCs w:val="20"/>
        </w:rPr>
        <w:t>C/ Jorge Juan, 6 28001-Madrid</w:t>
      </w:r>
    </w:p>
    <w:p w14:paraId="181D1DDE" w14:textId="77777777" w:rsidR="00F40C3E" w:rsidRPr="00653C84" w:rsidRDefault="00F40C3E" w:rsidP="00F40C3E">
      <w:pPr>
        <w:spacing w:after="0"/>
        <w:jc w:val="center"/>
        <w:rPr>
          <w:rFonts w:asciiTheme="minorHAnsi" w:hAnsiTheme="minorHAnsi" w:cstheme="minorHAnsi"/>
          <w:sz w:val="20"/>
          <w:szCs w:val="20"/>
        </w:rPr>
      </w:pPr>
      <w:r w:rsidRPr="00653C84">
        <w:rPr>
          <w:rFonts w:asciiTheme="minorHAnsi" w:hAnsiTheme="minorHAnsi" w:cstheme="minorHAnsi"/>
          <w:sz w:val="20"/>
          <w:szCs w:val="20"/>
        </w:rPr>
        <w:t>Teléfono:  901 100 099</w:t>
      </w:r>
    </w:p>
    <w:p w14:paraId="300F8CAA" w14:textId="77777777" w:rsidR="00F40C3E" w:rsidRPr="00653C84" w:rsidRDefault="00F40C3E" w:rsidP="00F40C3E">
      <w:pPr>
        <w:spacing w:after="0"/>
        <w:jc w:val="center"/>
        <w:rPr>
          <w:rFonts w:asciiTheme="minorHAnsi" w:hAnsiTheme="minorHAnsi" w:cstheme="minorHAnsi"/>
          <w:sz w:val="20"/>
          <w:szCs w:val="20"/>
        </w:rPr>
      </w:pPr>
      <w:r w:rsidRPr="00653C84">
        <w:rPr>
          <w:rFonts w:asciiTheme="minorHAnsi" w:hAnsiTheme="minorHAnsi" w:cstheme="minorHAnsi"/>
          <w:sz w:val="20"/>
          <w:szCs w:val="20"/>
        </w:rPr>
        <w:t xml:space="preserve">Sede electrónica: </w:t>
      </w:r>
      <w:hyperlink r:id="rId8" w:history="1">
        <w:r w:rsidRPr="00653C84">
          <w:rPr>
            <w:rStyle w:val="Hipervnculo"/>
            <w:rFonts w:asciiTheme="minorHAnsi" w:hAnsiTheme="minorHAnsi" w:cstheme="minorHAnsi"/>
            <w:sz w:val="20"/>
            <w:szCs w:val="20"/>
          </w:rPr>
          <w:t>https://sedeagpd.gob.es/sede-electronica-web/</w:t>
        </w:r>
      </w:hyperlink>
    </w:p>
    <w:p w14:paraId="5F942661" w14:textId="77777777" w:rsidR="00E74CAF" w:rsidRPr="00737552" w:rsidRDefault="00E74CAF" w:rsidP="00F40C3E">
      <w:pPr>
        <w:jc w:val="both"/>
        <w:rPr>
          <w:sz w:val="24"/>
          <w:szCs w:val="24"/>
        </w:rPr>
      </w:pPr>
    </w:p>
    <w:sectPr w:rsidR="00E74CAF" w:rsidRPr="00737552" w:rsidSect="001D10B4">
      <w:headerReference w:type="default" r:id="rId9"/>
      <w:footerReference w:type="default" r:id="rId10"/>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19AA" w14:textId="77777777" w:rsidR="00966554" w:rsidRDefault="00966554" w:rsidP="00DF7847">
      <w:pPr>
        <w:spacing w:after="0"/>
      </w:pPr>
      <w:r>
        <w:separator/>
      </w:r>
    </w:p>
  </w:endnote>
  <w:endnote w:type="continuationSeparator" w:id="0">
    <w:p w14:paraId="3E961547" w14:textId="77777777" w:rsidR="00966554" w:rsidRDefault="00966554" w:rsidP="00DF7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2"/>
      <w:gridCol w:w="416"/>
      <w:gridCol w:w="3826"/>
    </w:tblGrid>
    <w:tr w:rsidR="008E4A0E" w14:paraId="652C17A8" w14:textId="77777777" w:rsidTr="00BB0FE7">
      <w:trPr>
        <w:trHeight w:hRule="exact" w:val="115"/>
        <w:jc w:val="center"/>
      </w:trPr>
      <w:tc>
        <w:tcPr>
          <w:tcW w:w="4262" w:type="dxa"/>
          <w:shd w:val="clear" w:color="auto" w:fill="4472C4" w:themeFill="accent1"/>
          <w:tcMar>
            <w:top w:w="0" w:type="dxa"/>
            <w:bottom w:w="0" w:type="dxa"/>
          </w:tcMar>
        </w:tcPr>
        <w:p w14:paraId="7A9C5A4B" w14:textId="77777777" w:rsidR="008E4A0E" w:rsidRDefault="008E4A0E" w:rsidP="008E4A0E">
          <w:pPr>
            <w:pStyle w:val="Encabezado"/>
            <w:rPr>
              <w:caps/>
              <w:sz w:val="18"/>
            </w:rPr>
          </w:pPr>
        </w:p>
      </w:tc>
      <w:tc>
        <w:tcPr>
          <w:tcW w:w="4242" w:type="dxa"/>
          <w:gridSpan w:val="2"/>
          <w:shd w:val="clear" w:color="auto" w:fill="4472C4" w:themeFill="accent1"/>
          <w:tcMar>
            <w:top w:w="0" w:type="dxa"/>
            <w:bottom w:w="0" w:type="dxa"/>
          </w:tcMar>
        </w:tcPr>
        <w:p w14:paraId="5B40EF60" w14:textId="77777777" w:rsidR="008E4A0E" w:rsidRDefault="008E4A0E" w:rsidP="008E4A0E">
          <w:pPr>
            <w:pStyle w:val="Encabezado"/>
            <w:jc w:val="right"/>
            <w:rPr>
              <w:caps/>
              <w:sz w:val="18"/>
            </w:rPr>
          </w:pPr>
        </w:p>
      </w:tc>
    </w:tr>
    <w:tr w:rsidR="008E4A0E" w14:paraId="21BEB7AB" w14:textId="77777777" w:rsidTr="00BB0FE7">
      <w:trPr>
        <w:jc w:val="center"/>
      </w:trPr>
      <w:tc>
        <w:tcPr>
          <w:tcW w:w="4678" w:type="dxa"/>
          <w:gridSpan w:val="2"/>
          <w:shd w:val="clear" w:color="auto" w:fill="auto"/>
          <w:vAlign w:val="center"/>
        </w:tcPr>
        <w:p w14:paraId="67946371" w14:textId="79703246" w:rsidR="008E4A0E" w:rsidRPr="00B9503C" w:rsidRDefault="008E4A0E" w:rsidP="008E4A0E">
          <w:pPr>
            <w:pStyle w:val="Piedepgina"/>
            <w:rPr>
              <w:rFonts w:cs="Calibri"/>
              <w:i/>
              <w:caps/>
              <w:color w:val="808080" w:themeColor="background1" w:themeShade="80"/>
              <w:sz w:val="18"/>
              <w:szCs w:val="18"/>
            </w:rPr>
          </w:pPr>
          <w:r>
            <w:rPr>
              <w:rFonts w:cs="Calibri"/>
              <w:i/>
              <w:caps/>
              <w:color w:val="808080" w:themeColor="background1" w:themeShade="80"/>
              <w:sz w:val="18"/>
              <w:szCs w:val="18"/>
            </w:rPr>
            <w:t>LOS PINARES</w:t>
          </w:r>
          <w:r w:rsidR="00BB0FE7">
            <w:rPr>
              <w:rFonts w:cs="Calibri"/>
              <w:i/>
              <w:caps/>
              <w:color w:val="808080" w:themeColor="background1" w:themeShade="80"/>
              <w:sz w:val="18"/>
              <w:szCs w:val="18"/>
            </w:rPr>
            <w:t xml:space="preserve"> CANTABRIA</w:t>
          </w:r>
          <w:r>
            <w:rPr>
              <w:rFonts w:cs="Calibri"/>
              <w:i/>
              <w:caps/>
              <w:color w:val="808080" w:themeColor="background1" w:themeShade="80"/>
              <w:sz w:val="18"/>
              <w:szCs w:val="18"/>
            </w:rPr>
            <w:t xml:space="preserve"> S.L. – CENTRO DE DÍA LOS PINARES</w:t>
          </w:r>
        </w:p>
      </w:tc>
      <w:tc>
        <w:tcPr>
          <w:tcW w:w="3826" w:type="dxa"/>
          <w:shd w:val="clear" w:color="auto" w:fill="auto"/>
          <w:vAlign w:val="center"/>
        </w:tcPr>
        <w:p w14:paraId="42B7D6F8" w14:textId="77777777" w:rsidR="008E4A0E" w:rsidRPr="007F74C5" w:rsidRDefault="008E4A0E" w:rsidP="008E4A0E">
          <w:pPr>
            <w:pStyle w:val="Piedepgina"/>
            <w:jc w:val="right"/>
            <w:rPr>
              <w:i/>
              <w:caps/>
              <w:color w:val="808080" w:themeColor="background1" w:themeShade="80"/>
              <w:sz w:val="16"/>
              <w:szCs w:val="16"/>
            </w:rPr>
          </w:pPr>
          <w:r>
            <w:rPr>
              <w:i/>
              <w:caps/>
              <w:color w:val="808080" w:themeColor="background1" w:themeShade="80"/>
              <w:sz w:val="16"/>
              <w:szCs w:val="16"/>
            </w:rPr>
            <w:t xml:space="preserve">Rev. 1 - </w:t>
          </w:r>
          <w:r w:rsidRPr="007F74C5">
            <w:rPr>
              <w:i/>
              <w:caps/>
              <w:color w:val="808080" w:themeColor="background1" w:themeShade="80"/>
              <w:sz w:val="16"/>
              <w:szCs w:val="16"/>
            </w:rPr>
            <w:t xml:space="preserve">fECHA: </w:t>
          </w:r>
          <w:r>
            <w:rPr>
              <w:i/>
              <w:caps/>
              <w:color w:val="808080" w:themeColor="background1" w:themeShade="80"/>
              <w:sz w:val="16"/>
              <w:szCs w:val="16"/>
            </w:rPr>
            <w:t>27/03/2023</w:t>
          </w:r>
        </w:p>
      </w:tc>
    </w:tr>
  </w:tbl>
  <w:p w14:paraId="03AF76A4" w14:textId="77777777" w:rsidR="00B9503C" w:rsidRPr="00B9503C" w:rsidRDefault="00B9503C" w:rsidP="008E4A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319" w14:textId="77777777" w:rsidR="00966554" w:rsidRDefault="00966554" w:rsidP="00DF7847">
      <w:pPr>
        <w:spacing w:after="0"/>
      </w:pPr>
      <w:r>
        <w:separator/>
      </w:r>
    </w:p>
  </w:footnote>
  <w:footnote w:type="continuationSeparator" w:id="0">
    <w:p w14:paraId="6F405765" w14:textId="77777777" w:rsidR="00966554" w:rsidRDefault="00966554" w:rsidP="00DF78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normal4"/>
      <w:tblW w:w="8501" w:type="dxa"/>
      <w:tblLook w:val="04A0" w:firstRow="1" w:lastRow="0" w:firstColumn="1" w:lastColumn="0" w:noHBand="0" w:noVBand="1"/>
    </w:tblPr>
    <w:tblGrid>
      <w:gridCol w:w="8501"/>
    </w:tblGrid>
    <w:tr w:rsidR="00B9503C" w:rsidRPr="0022610E" w14:paraId="740BB1B9" w14:textId="77777777" w:rsidTr="003366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501" w:type="dxa"/>
          <w:tcBorders>
            <w:bottom w:val="single" w:sz="18" w:space="0" w:color="4472C4" w:themeColor="accent1"/>
          </w:tcBorders>
          <w:vAlign w:val="center"/>
        </w:tcPr>
        <w:p w14:paraId="6A770BC7" w14:textId="77777777" w:rsidR="00B9503C" w:rsidRPr="0022610E" w:rsidRDefault="00B9503C" w:rsidP="00B9503C">
          <w:pPr>
            <w:pStyle w:val="Encabezado"/>
            <w:jc w:val="center"/>
            <w:rPr>
              <w:b w:val="0"/>
              <w:color w:val="4472C4" w:themeColor="accent1"/>
            </w:rPr>
          </w:pPr>
          <w:r w:rsidRPr="0022610E">
            <w:rPr>
              <w:b w:val="0"/>
              <w:color w:val="4472C4" w:themeColor="accent1"/>
            </w:rPr>
            <w:t>PROTECCIÓN DE DATOS PERSONALES</w:t>
          </w:r>
        </w:p>
      </w:tc>
    </w:tr>
    <w:tr w:rsidR="00B9503C" w:rsidRPr="008773A9" w14:paraId="50E86B19" w14:textId="77777777" w:rsidTr="00336678">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01" w:type="dxa"/>
          <w:tcBorders>
            <w:top w:val="single" w:sz="18" w:space="0" w:color="4472C4" w:themeColor="accent1"/>
          </w:tcBorders>
          <w:shd w:val="clear" w:color="auto" w:fill="auto"/>
          <w:vAlign w:val="center"/>
        </w:tcPr>
        <w:p w14:paraId="7FADFDA4" w14:textId="44C8B7B2" w:rsidR="00B9503C" w:rsidRPr="005D68DD" w:rsidRDefault="00B75349" w:rsidP="00B9503C">
          <w:pPr>
            <w:pStyle w:val="Encabezado"/>
            <w:jc w:val="center"/>
            <w:rPr>
              <w:b w:val="0"/>
              <w:bCs w:val="0"/>
              <w:color w:val="4472C4" w:themeColor="accent1"/>
              <w:sz w:val="20"/>
              <w:szCs w:val="20"/>
            </w:rPr>
          </w:pPr>
          <w:r w:rsidRPr="005D68DD">
            <w:rPr>
              <w:b w:val="0"/>
              <w:bCs w:val="0"/>
              <w:color w:val="4472C4" w:themeColor="accent1"/>
              <w:sz w:val="20"/>
              <w:szCs w:val="20"/>
            </w:rPr>
            <w:t>ANEXO</w:t>
          </w:r>
          <w:r w:rsidR="005D68DD" w:rsidRPr="005D68DD">
            <w:rPr>
              <w:b w:val="0"/>
              <w:bCs w:val="0"/>
              <w:color w:val="4472C4" w:themeColor="accent1"/>
              <w:sz w:val="20"/>
              <w:szCs w:val="20"/>
            </w:rPr>
            <w:t xml:space="preserve"> </w:t>
          </w:r>
          <w:proofErr w:type="gramStart"/>
          <w:r w:rsidR="005D68DD" w:rsidRPr="005D68DD">
            <w:rPr>
              <w:b w:val="0"/>
              <w:bCs w:val="0"/>
              <w:color w:val="4472C4" w:themeColor="accent1"/>
              <w:sz w:val="20"/>
              <w:szCs w:val="20"/>
            </w:rPr>
            <w:t xml:space="preserve">4.9 </w:t>
          </w:r>
          <w:r w:rsidRPr="005D68DD">
            <w:rPr>
              <w:b w:val="0"/>
              <w:bCs w:val="0"/>
              <w:color w:val="4472C4" w:themeColor="accent1"/>
              <w:sz w:val="20"/>
              <w:szCs w:val="20"/>
            </w:rPr>
            <w:t xml:space="preserve"> -</w:t>
          </w:r>
          <w:proofErr w:type="gramEnd"/>
          <w:r w:rsidRPr="005D68DD">
            <w:rPr>
              <w:b w:val="0"/>
              <w:bCs w:val="0"/>
              <w:color w:val="4472C4" w:themeColor="accent1"/>
              <w:sz w:val="20"/>
              <w:szCs w:val="20"/>
            </w:rPr>
            <w:t xml:space="preserve"> </w:t>
          </w:r>
          <w:r w:rsidR="00DC3F5F" w:rsidRPr="005D68DD">
            <w:rPr>
              <w:b w:val="0"/>
              <w:bCs w:val="0"/>
              <w:color w:val="4472C4" w:themeColor="accent1"/>
              <w:sz w:val="20"/>
              <w:szCs w:val="20"/>
            </w:rPr>
            <w:t xml:space="preserve">INFORMACIÓN </w:t>
          </w:r>
          <w:r w:rsidR="006E6C7B">
            <w:rPr>
              <w:b w:val="0"/>
              <w:bCs w:val="0"/>
              <w:color w:val="4472C4" w:themeColor="accent1"/>
              <w:sz w:val="20"/>
              <w:szCs w:val="20"/>
            </w:rPr>
            <w:t>A LOS INTERESADOS – INFORMACIÓN COMPLETA</w:t>
          </w:r>
        </w:p>
      </w:tc>
    </w:tr>
  </w:tbl>
  <w:p w14:paraId="7F6174EC" w14:textId="3122B75D" w:rsidR="00DF7847" w:rsidRPr="008773A9" w:rsidRDefault="008E4A0E">
    <w:pPr>
      <w:pStyle w:val="Encabezado"/>
      <w:rPr>
        <w:b/>
      </w:rPr>
    </w:pPr>
    <w:r>
      <w:rPr>
        <w:caps/>
        <w:noProof/>
        <w:color w:val="808080" w:themeColor="background1" w:themeShade="80"/>
        <w:sz w:val="20"/>
        <w:szCs w:val="20"/>
      </w:rPr>
      <mc:AlternateContent>
        <mc:Choice Requires="wpg">
          <w:drawing>
            <wp:anchor distT="0" distB="0" distL="114300" distR="114300" simplePos="0" relativeHeight="251661312" behindDoc="1" locked="0" layoutInCell="1" allowOverlap="1" wp14:anchorId="3FD505B9" wp14:editId="14A7E9C8">
              <wp:simplePos x="0" y="0"/>
              <wp:positionH relativeFrom="page">
                <wp:align>right</wp:align>
              </wp:positionH>
              <wp:positionV relativeFrom="page">
                <wp:posOffset>200660</wp:posOffset>
              </wp:positionV>
              <wp:extent cx="1529080" cy="962025"/>
              <wp:effectExtent l="0" t="0" r="0" b="28575"/>
              <wp:wrapNone/>
              <wp:docPr id="1" name="Grupo 1"/>
              <wp:cNvGraphicFramePr/>
              <a:graphic xmlns:a="http://schemas.openxmlformats.org/drawingml/2006/main">
                <a:graphicData uri="http://schemas.microsoft.com/office/word/2010/wordprocessingGroup">
                  <wpg:wgp>
                    <wpg:cNvGrpSpPr/>
                    <wpg:grpSpPr>
                      <a:xfrm>
                        <a:off x="0" y="0"/>
                        <a:ext cx="1529080" cy="962025"/>
                        <a:chOff x="0" y="0"/>
                        <a:chExt cx="1700784" cy="1024128"/>
                      </a:xfrm>
                    </wpg:grpSpPr>
                    <wpg:grpSp>
                      <wpg:cNvPr id="2" name="Grupo 2"/>
                      <wpg:cNvGrpSpPr/>
                      <wpg:grpSpPr>
                        <a:xfrm>
                          <a:off x="0" y="0"/>
                          <a:ext cx="1700784" cy="1024128"/>
                          <a:chOff x="0" y="0"/>
                          <a:chExt cx="1700784" cy="1024128"/>
                        </a:xfrm>
                      </wpg:grpSpPr>
                      <wps:wsp>
                        <wps:cNvPr id="3" name="Rectángulo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Cuadro de texto 6"/>
                      <wps:cNvSpPr txBox="1"/>
                      <wps:spPr>
                        <a:xfrm>
                          <a:off x="783999" y="9509"/>
                          <a:ext cx="68677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518AB" w14:textId="77777777" w:rsidR="008E4A0E" w:rsidRPr="00B9503C" w:rsidRDefault="008E4A0E" w:rsidP="008E4A0E">
                            <w:pPr>
                              <w:pStyle w:val="Encabezado"/>
                              <w:rPr>
                                <w:color w:val="FFFFFF" w:themeColor="background1"/>
                                <w:sz w:val="16"/>
                                <w:szCs w:val="16"/>
                              </w:rPr>
                            </w:pPr>
                            <w:r w:rsidRPr="00B9503C">
                              <w:rPr>
                                <w:b/>
                                <w:bCs/>
                                <w:color w:val="FFFFFF" w:themeColor="background1"/>
                                <w:sz w:val="16"/>
                                <w:szCs w:val="16"/>
                              </w:rPr>
                              <w:fldChar w:fldCharType="begin"/>
                            </w:r>
                            <w:r w:rsidRPr="00B9503C">
                              <w:rPr>
                                <w:b/>
                                <w:bCs/>
                                <w:color w:val="FFFFFF" w:themeColor="background1"/>
                                <w:sz w:val="16"/>
                                <w:szCs w:val="16"/>
                              </w:rPr>
                              <w:instrText>PAGE  \* Arabic  \* MERGEFORMAT</w:instrText>
                            </w:r>
                            <w:r w:rsidRPr="00B9503C">
                              <w:rPr>
                                <w:b/>
                                <w:bCs/>
                                <w:color w:val="FFFFFF" w:themeColor="background1"/>
                                <w:sz w:val="16"/>
                                <w:szCs w:val="16"/>
                              </w:rPr>
                              <w:fldChar w:fldCharType="separate"/>
                            </w:r>
                            <w:r w:rsidRPr="00B9503C">
                              <w:rPr>
                                <w:b/>
                                <w:bCs/>
                                <w:color w:val="FFFFFF" w:themeColor="background1"/>
                                <w:sz w:val="16"/>
                                <w:szCs w:val="16"/>
                              </w:rPr>
                              <w:t>1</w:t>
                            </w:r>
                            <w:r w:rsidRPr="00B9503C">
                              <w:rPr>
                                <w:b/>
                                <w:bCs/>
                                <w:color w:val="FFFFFF" w:themeColor="background1"/>
                                <w:sz w:val="16"/>
                                <w:szCs w:val="16"/>
                              </w:rPr>
                              <w:fldChar w:fldCharType="end"/>
                            </w:r>
                            <w:r w:rsidRPr="00B9503C">
                              <w:rPr>
                                <w:color w:val="FFFFFF" w:themeColor="background1"/>
                                <w:sz w:val="16"/>
                                <w:szCs w:val="16"/>
                              </w:rPr>
                              <w:t xml:space="preserve"> de </w:t>
                            </w:r>
                            <w:r w:rsidRPr="00B9503C">
                              <w:rPr>
                                <w:b/>
                                <w:bCs/>
                                <w:color w:val="FFFFFF" w:themeColor="background1"/>
                                <w:sz w:val="16"/>
                                <w:szCs w:val="16"/>
                              </w:rPr>
                              <w:fldChar w:fldCharType="begin"/>
                            </w:r>
                            <w:r w:rsidRPr="00B9503C">
                              <w:rPr>
                                <w:b/>
                                <w:bCs/>
                                <w:color w:val="FFFFFF" w:themeColor="background1"/>
                                <w:sz w:val="16"/>
                                <w:szCs w:val="16"/>
                              </w:rPr>
                              <w:instrText>NUMPAGES  \* Arabic  \* MERGEFORMAT</w:instrText>
                            </w:r>
                            <w:r w:rsidRPr="00B9503C">
                              <w:rPr>
                                <w:b/>
                                <w:bCs/>
                                <w:color w:val="FFFFFF" w:themeColor="background1"/>
                                <w:sz w:val="16"/>
                                <w:szCs w:val="16"/>
                              </w:rPr>
                              <w:fldChar w:fldCharType="separate"/>
                            </w:r>
                            <w:r w:rsidRPr="00B9503C">
                              <w:rPr>
                                <w:b/>
                                <w:bCs/>
                                <w:color w:val="FFFFFF" w:themeColor="background1"/>
                                <w:sz w:val="16"/>
                                <w:szCs w:val="16"/>
                              </w:rPr>
                              <w:t>2</w:t>
                            </w:r>
                            <w:r w:rsidRPr="00B9503C">
                              <w:rPr>
                                <w:b/>
                                <w:bCs/>
                                <w:color w:val="FFFFFF" w:themeColor="background1"/>
                                <w:sz w:val="16"/>
                                <w:szCs w:val="16"/>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505B9" id="Grupo 1" o:spid="_x0000_s1026" style="position:absolute;margin-left:69.2pt;margin-top:15.8pt;width:120.4pt;height:75.75pt;z-index:-251655168;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a+euAUAAHwaAAAOAAAAZHJzL2Uyb0RvYy54bWzsWd1u2zYUvh+wdyB0&#10;OWC1JP8bdYosWYMCRVs0Gdpd0hRlCZNIjaRjZ2+zZ9mL7Rz+yLLj1k4zZMMQX9iieP54ePjxnOOX&#10;rzZ1RW650qUU8yh5EUeECyazUizn0S83r3+cREQbKjJaScHn0R3X0auz7797uW5mPJWFrDKuCAgR&#10;erZu5lFhTDPr9TQreE31C9lwAZO5VDU1MFTLXqboGqTXVS+N41FvLVXWKMm41vD20k1GZ1Z+nnNm&#10;3ue55oZU8whsM/Zb2e8FfvfOXtLZUtGmKJk3g36DFTUtBShtRV1SQ8lKlfdE1SVTUsvcvGCy7sk8&#10;Lxm3a4DVJPHeaq6UXDV2LcvZetm0bgLX7vnpm8Wyd7dXqrluPijwxLpZgi/sCNeyyVWNv2Al2ViX&#10;3bUu4xtDGLxMhuk0noBnGcxNR2mcDp1PWQGOv8fGip8D4ziOx5OBY0zidJCkE+TsBb29HWvagbMS&#10;zP6gSJnNozQigtYQWVdq1UiSogwkfvTCvmAfnf3jK4PI19vN1Y/b3OuCNtzGjEYfeC/1g5c+won4&#10;60+xXFWS9J2vLF0bAXqmIRhO3v4veKndRTprlDZXXNYEH+aRAgPsSaG3b7VxGx5IUKuWVZm9LqvK&#10;DhAG+EWlyC2FA7xYJo61agrqXtkTDNosYCCljaAdIZVAUUKiUKcP30B4haXaJ3NXcaSrxEeeQ2RB&#10;bKdWWSvZKaSMcWGcHbqgGXevhzF8fPy2HNYWKxAl56C/le0F7K4vyHZWenpk5RbJWub4a4Y55pbD&#10;apbCtMx1KaQ6JKCCVXnNjj44ybkGvbSQ2R1ElJIOR3XDXpewq2+pNh+oAuAEIIDLwLyHr7yS63kk&#10;/VNECqn+OPQe6SHkYTYiawDieaR/X1HFI1K9EXAYpslggMhtB4PhOIWB6s4sujNiVV9ICJUErp2G&#10;2UekN1V4zJWsP8GdcY5aYYoKBrrnETMqDC6MuyDg1mH8/NySAVo31LwV1w1D4ehVjNqbzSeqGh/a&#10;BkDxnQwHkM72ItzRIqeQ5ysj89KG/9av3t8ABghhT4AKgL4OO7uokHgIfRQsDEb9GHcNb4UkTgZT&#10;QHoXW+FSYSsHC+iP4Ci4PjMABXy1zLxpTAqhS8M/g7S8riDGfuiRmKxJMhilk9Qae4D8113ygqAV&#10;g4mN8APknyFeWule8nEdXaaYHNUBV9XDdewwuTUc1wRw32o6wVddcu+n4zogeB6iY5f8qK92t+95&#10;t78Wu93tG/Un6Wh6PHS7PANIxKbTp9xxuLDbk04LlwdAYrUR/vTDEwAzpLnupmukxkyyCwWAK2EI&#10;R91BC3AhdBxhhkPbZQ533mnMcBq7zBZ9YDGnMYPPu8w2/TqZGc5PlznAqdXshHjfYYKF1U5lqx0D&#10;lx8kXRGBameBfoJ7ixp0eXgkcEsHLCWFg2sESpyv4fq+kZbS7OXyoHM7W4kuVSsNDA57EyjCb2Pl&#10;dSk7AA2yA134dfQuuq0nXND6nQ9U4ddRA4YcsIBVUnMXMOgJm6O1LkFPdi6mnTyyTet2E0Enaofy&#10;OePMnzPO54zzQB06PJRx2o4BJrxQr35rHToYp8nXugkPrkMXVdmEMhSfffMFwHSv9XKgReXaOpeS&#10;rWqoFV2fSvGKGmiS6aJsNIDyjNcLngE0v8l8UqqN4oYBIIVSkfnyuJ0AdOqa5WBmB3n2MAoL5nv4&#10;ZNE11Ha21kff6+cC+LkA9tXwf6EA3rb/nqgYHgVouljRTEkCnR0s6CUZ4RHqwBMxm58ktj7D+y80&#10;zMaT/nQ6tTnIdBhPkRo6Ob79OZqMxmNAQyyQ++NhOrEgCEcz1MehJ3Zi26xtb2HqhCndqD90yXM7&#10;48996Ca5rPuENtgJ3abDPa4TGJ+6x5X9FgDRZygBB7c9LrNZbPyG/+vtLt/7OtDu8jP/l3aXPe3w&#10;F4fNxv3fMfgfSndst2r7p9HZ3wAAAP//AwBQSwMECgAAAAAAAAAhAKI91i3wGgAA8BoAABQAAABk&#10;cnMvbWVkaWEvaW1hZ2UxLnBuZ4lQTkcNChoKAAAADUlIRFIAAAHkAAABUAgGAAAAbvUNmgAAAAlw&#10;SFlzAAAuIwAALiMBeKU/dgAAABl0RVh0U29mdHdhcmUAQWRvYmUgSW1hZ2VSZWFkeXHJZTwAABp9&#10;SURBVHja7N39s11VfQfgFZKovNoRtAWxUAVK2zFWQUp9obyIIqJMFaiMjIxOf+1fo/6gpaWjZVRm&#10;rFNfxqpDdaAFBkVtYhOaIZgQSciV1IRIGm8IdH05+5gbuDn3vOx9zt5rP8/MMjMK92Xvaz53rf1Z&#10;a2948cUX/y6ltDmPs9LiPZvH0dQOB/N4voGPuzGP/53z93JG6pb1eZyWumfnunXr9ieAKazLgfxi&#10;/EWSxz/ncV8eZ7osjTolj1Pz+EVDgc9ibc+hfMhlAKYN5JXuzeNreezv6CylKyKU9+XxG5eiKMfy&#10;2JpDedmlAGYN5KGf5fEv1az5bJeqEfELz9NCuTiHq5nyMZcCqCOQhw7kcXce91e//VP/TDmenf/K&#10;pSjKgRzIO1wGoM5AXunbabCc/WSynF2nV+cRS5xPuRRFWcqhvNtlAJoI5KGdeXw+DdrZ613GWkTZ&#10;a0N1bSmH5jXQaCAPxXL29/L4ch5H0mBLD7OFsgZ2ebblUD7sMgBNBvJK/5nHV/PYmixnz0oDuyzR&#10;vdii5AXMK5CHdubxrTy+kcdrXOKpaWCXRfMamHsgr3RvFczxDM1y9nQzZQ3scuzPgbzTZQAWEchD&#10;wz3NsXXqLJd9IhrYZdmbQ3mPywAsKpCHogQ2PKLT0t34NLDLonkNLDyQV4p2duxpjsMTlMDGC2UN&#10;7DLEL6PbNa+BtgTy72YLefxjHo8me5rHoYFdhngMsVXJC2hTIA/FcvYP8vhispy9llhReKa6ZnTX&#10;4RzI21wGoG2BvFLsaY7nzPcny9kn8+pqlqyB3W2a10CrA3ko/qL6bhpsnbKcvXooH83jly5Fp+3O&#10;obzkMoBAfrEjX2vsaX4oj8eSPc0rDRvYEcrKXt21I4eyRxAgkDvlv9PgiM4Hk+XslU5PGthdpnkN&#10;ArlzgTwUs4nhEZ1H3MqXOG6z2xyvCQK5875XBXPsae77crYGdrcdyoG83WUAgdx1O9PgsJEH8nih&#10;x/dVA7vbNK9BIBcjZof/kcc/pP7uadbA7vgvl47XBIFcmkfSYE9zjL6VwDSwuy2eJx9yGUAgFzfj&#10;qEI53jrVtz3NGtjdFKs7cbzmsksBArlUX0+DU8B29Oh71sDuJs1rEMi9EHuav5b6c0SnBnY3HciB&#10;vMNlAIHci7/w0vEjOkt/ZqeB3U1LOZR3uwwgkPsk9jTHEZ0Pp3L3NGtgd5PmNQjkXnoqj69U4Vxi&#10;qSYa2K/K48mk7NUl2xyvCQK5r4Z7mmM5++kCvz8N7G6JctcWJS8QyH0Xe5qjABbbp0pazj4jjz1J&#10;A7srNK9BIFPZWYVyhPOvC/meooG9v6Dvp3SO1wSBzMt8qwrnEralaGB3y94cyntcBhDInCje0BN7&#10;mh9N3S6BxVL8umoVgPbTvAaBzEkcSMeP6OzqnmYN7O6I58jbNa9BIDPaD9LgOfOjHf36NbC7IVZk&#10;tip5gUBmbbGneXhEZ9eWszWwu+FwDuRtLgMIZMYTy9lxAtg38+jSMYga2N2geQ0CmSnEnuY4Bezf&#10;Ujf2NGtgd8PuHMpLLgMIZCb3VBXKEc5t/4tUA7sbduRQ9kYvEMjMIPY0x3Pmx1r8NWpgt5/mNQhk&#10;ahJ7muPs7GhnP9fSr1EDu90crwkCmRoN9zRHOLexUKWB3W6HciBvdxlAIFOvn6fjJ4G1ibJXu2le&#10;g0CmIUtVMMfMuS17miOUj+Sx1+1pJcdrgkCmYcMjOtuwpznKXhuSBnZbxfPkQy4DCGSa9dN0/D3N&#10;iw7lmC3vSspebRPlrjhec9mlAIFM86KRPTyic5F7mk+vZu1H3JJW0bwGgcwCxGEjD+SxZUGfP47b&#10;fDppYLfNgRzIO1wGEMjMX8yUv5wGZ2jPe0+zBnZLfyZyKO92GUAgsxjPVbPm76T5LmdrYLeT5jUI&#10;ZFog9jR/o5o1z4MGdjttc7wmCGTaYakK5vtS88vZGtjtE+WuLUpeIJBpl+ERnb9o+PNoYLeL5jUI&#10;ZFrq51U4N7mnWQO7XRyvCQKZFnsuHV/ObqIEpoHdLntzKO9xGUAg025R/vpmqn9PswZ2u2heg0Cm&#10;I5rY06yB3R7xHHm75jUIZLrjuSqUv5zqWc6OUI6yV5wgpYG9WHHW9VYlLxDIdE+de5pPzWNfUvZa&#10;tMM5kLe5DCCQ6aaYKQ+3Ts2ynK2B3Q6a1yCQKcCse5pjpvxs0sBetN05lJdcBhDIdN8v0vGtU5OK&#10;BnY8z3zKZVyoHTmUD7gMIJApw7R7mjWwF0/zGgQyhZp0T3OE8qnVbFsDezEcrwkCmYJNuqdZA3ux&#10;DuVA3u4ygECmXJPsadbAXizNaxDI9MQ4e5o1sBfL8ZogkOmRtfY0a2AvVjxPPuQygECmXyKY/z29&#10;sgSmgb04Ue6K4zWXXQoQyPTPanuaNbAXR/MaBDI991w6vpw9LIFpYC/GgRzIO1wGEMiwck9zNLCf&#10;iZBwWeZqKYfybpcBBDKkaqYcM+YH89ibNLDnTfMaBDKcIJazf5rH3Xn8l8sxV9scrwkCGVbzaBXM&#10;D7sUcxHlri1KXiCQYTVH0+AZ8/fT4DnzEZekUZrXIJBhZChvzuN/IizyeCCPgy5LYxyvCVPa4BJQ&#10;uI15XFb9+Zo8NuXxZB6PVAFNvc7Ov+Mv51De41KAGTKczK40eLY8dLAKZsvZ9dO8BoEMI8Ve5YfS&#10;YCl76EiynF23eI68XfMaBDKMcrAK5dXCwnJ2feKs661KXiCQYZSYId8/YkZsObseh3Mgb3MZQCDD&#10;WqEcDexdI/4Zy9mz07wGgQxjiVB+fIx/znL29HbnUF5yGUAgw1pe3sAe5WA1Y96eLGdPYkcOZS//&#10;AIEMa1qtgT1KhPGWatZsOXttmtcgkGFsEaz3TxDKQzFb/lEa/Twax2uCQIYJrNXAXivQLWePdigH&#10;sufwIJBh7FCOZ8rTHgFpOXs0zWsQyDCRCOVZl6EtZ6/O8ZogkGEikzSwR7GcvcovKzmUD7kMIJBh&#10;XHuqUD5aw8eynH1clLvieM1lP2IIZIEMk8xwp2lgj5whJsvZmtcgkGFiszSw1wr7WM7e3NPreiAH&#10;8g4/XghkYNJQnqWBPcqRasa8OfVvOXsph/JuP14IZGBSdTSwR4lQ3pL6tZyteY1ABqZSVwN7lH0r&#10;Zs19sM3xmghkYBp1NrBH6ctydpS7tih5IZCBaTTRwB6l9OVszWsEMjC1phrYo5S8nO14TQQyMFMo&#10;N9XAHqXU5ey9OZT3+LFCIAPTarqBPUppy9ma1whkYCaPp8UuJZeynB3PkbdrXiOQgVnsqgLx6AK/&#10;hoPV1xDh3NWXWsRZ11uVvBDIwKyBOM8G9ijDYN7Xwet4OAfyNj9OCGRgpjDJ46HUnsLVk1U4d205&#10;W/MagQzMLGbID+fxq5bN3ru2nL07h/KSHycEMjCrRTawR+nScvaOHMoH/CghkIFZLbqBPUoXlrM1&#10;rxHIQG3a0MAepe3L2Y7XRCADtYZeWxrYo7R1OftQDuTtfowQyEBdM702NbBHaeNytuY1AhmoTRsb&#10;2GvN7B9JgyM627Cc7XhNBDJQq7Y2sE8mwjiWjB9owQw/nicf8iOEQAbq0uYG9ihPVrPmRT3TjXJX&#10;HK+57EcIgQzUpe0N7FEWuZyteY1ABhoJti40sE9mUcvZB3Ig7/Djg0AG6g7lH6duNLBHmfdy9lIO&#10;5d1+fBDIQJ2OVjPlgwV8L/Nczta8RiADjehaA3uUeS1nb3O8JgIZaCRgqlGSJpezo9y1RckLgQw0&#10;YVc1Wy7NwWrGvD3Vu5yteY1ABhoNry43sEeJMN5SzZrrWs52vCYCGWg0lEtoYI8Ss+UfpXqene/N&#10;obzHjw0CGWhCSQ3stX75qGM5W/MagQw0qqQG9iizLmfHc+TtmtcIZKBJJTawR5l2OVvzGoEMNK7U&#10;BvYo0yxnH86BvM2PCwIZaDqgSm1gjzLpcrbmNQIZmEsol97AHmXc5ezdOZSX/LggkIEm9aWBvdYv&#10;JrGcPer90jtyKB/w44JABprWlwb2KEeqGfPmVX5B0bxGIANzE0H0uMvwu2ux5WW/pCznsVXzGoEM&#10;zEMfG9ij7Fsxaw6HciBvd1kQyMA8PJPHQ6l/DexRVi5nP6F5jUAG5uVgFcqemb5ShPLXcyhvdikQ&#10;yMA8aGCP9pk0eM58wHNlBDIwj1COmeAul+IVnsvj7jx+nUe8jGJfDuZllwWBDDRJA3t18arGL6XB&#10;tqgQe5X327OMQAaapIG9yt+Pefwsj2+/7L+PmfK+KpwtZyOQgdppYL/S+jzuy+PBk/zvsZy95FAR&#10;BDJQNw3sV4q/I7+axxMj/pnDVTDvd7kQyEBdNLBX+bsyDZrXz67xz8USdrys4hklMAQyUFcoa2Cf&#10;KJrXd1V/juNANWs+5NIhkIFZaWCfOEvemcdX0vHm9TiUwBDIQC00sE8M5YfToOg1qWMrZs2e0SOQ&#10;galoYB8XzevYCvWTGT7GoWrGrASGQAYmpoF9oli6fmLGjxHL2RHKSmAIZGAiGtjH/TaPv09rN6/H&#10;tb+aNSuBCWSAsUM5ninvcSleWi2I7VB1lrWWq2vrxRYCGWAsEcp93xY1bF7f08DHHpbA9ljOFsgA&#10;a9HATumUNHi2fl+DnyOWsZe82KJsG1wCYAYX5LGxCuW+NrBfyONdeezNY2tDn+PMGHn+NCyB7bOc&#10;bYYMsJooed2fbIu6J81vGV8JTCADrEoDO6Xf5PFPqb7m9Ti82EIgA6wayn1vYP86jy+kepvX4ziW&#10;ji9nK4EJZICX9LmBHc3rHWlwcMiiRPlrvxKYQAZIqd8N7Dhe84d5PLDgr8OLLQQywEv2pP42sGMX&#10;y715PNaSryeWs73YQiADPdb3Bna8Q3mpRV+PF1sIZKDH+tzAfi6Pu9N8m9fjOFb9ouDFFgIZ6GEo&#10;97WBHYeGfDHNv3k9ruF7mu1pFshAj/SxgR3N6zjF6+st/zqVwAQy0DN9bGBH8zrOu36wA1+rF1ss&#10;gLOsgUW4oPpzc+pP2StC7vo8ns7jiQ788nB2jDxnUwIzQwZ6oI8N7Fi+jncoP9uxr3v4YgslMIEM&#10;FCr2xT6U+tXAjub1XdWfXeTFFgIZKFTMkB/O41c9miXvTIPjNbtcnoqZcrTmDyiBCWSgLH1qYEco&#10;/ySP7xTwvXixhUAGCvR4GpS9+iDKU9+vVgdKEcvYS15sMTkta6BtLspjY+pHAztmltemwYlZTxTy&#10;PZ0ZI8/1llfMmi1nmyEDHdanBnb8Pfy51L3m9biUwAQy0HF9amDH9/qZ1O2S1zjf45I9zQIZ6Ka+&#10;NLCHzet7enBPlcAEMtBhfWhgn1KtCNzXo/sa5a/9SmACGeiWPjSwo3n9zTx+1rN72/sXWwhkoGt2&#10;pX40sO9J/XsrVhi+2CKeNR8WyADt1ocGdswYv5DKbV6Po1cvthDIQFf1oYEdZ11/NpXdvB531hx7&#10;tYt+scUp/j8NdNRpeVyVx2sL/h7PyONWt/ql5+rn5vHWPId8Sx5nmiEDtFPJDewIox/m8YDbfILi&#10;XmwhkIFSbKtGieKY43vzeMxtfoVhCWxP15ezBTJQkl3VbLlUX8zjl27zSXW6BCaQgdKU3MCOktfd&#10;qd/N63EMX2zRqRKYQAZKDeUfpzIb2BE0dyXN60muVydebCGQgVIdrWbKpYVynHkdJ5Z91S2eyEsv&#10;tkgtLoEJZKB0JTawo3kd510/6PZOrLUvthDIQB+U2MDemMeX8njC7Z1aLGMvteXFFgIZ6IsSG9ix&#10;fP35PJ5xe2eyvGLWvLDlbIEM9EmJDexoXt9V/cns9qcFvdhCIAN9DOWSGtgxS44Tq2KPsuZ1fQ5X&#10;wTy3Pc0CGeij0hrYEco/z+Nf3draza0EJpCBPiupgR3N6+/n8bDb2pjhe5ob2dMskIG+K62B/ZWk&#10;ed20mCnvS4MDR2p7TCCQAcpqYMff6Z9Ljtech2MrZs0zl8AEMsBAbB16KJXRwI5wiO1Q/+e2zs3M&#10;L7YQyADHHaxC+XDHv48oee3M4x63dCGz5jiic+IXWwhkgBOV0sA+JQ2W4b/jli7MRC+2EMgAq4fy&#10;5tT9BnY0r7+bxyNu6ULFTDn2io98sYVABji5COXHC/g+7knlvWCji4YlsD2rLWcLZIDRSmhgx1/+&#10;X0ia123yihKYQAZYWwkN7Djr+rPJ8Zpt/GXppZPATnEtANZ0Th5X5XFah7+HM/K41a1snVflcW4e&#10;bxHIAON5bR7XVX92UayGXlx9D7SQQAYY38ZqpnxBR7/+WK5+dx6b3EqBDFBCKF+Wx0Ud/fqfz+Om&#10;PM53KwUyQAk2VcHcVbfncZbbKJABShBL11dVs+YuzvQjlNe7jQIZoARdbmDH136LWyiQAUrR1QZ2&#10;NK8vyeNdbqFABihFVxvY0by+Po9L3UKBDFBSKF/WwVCOE8g+lsd5bqFABijJZal7DexYvo6TvE53&#10;+wQyQElilnxl6lYDO47XvC1pXgtkgMLEEnCXtkW9WH3NN7l1AhmgNNG8viF1p4Edobypmt0jkAGK&#10;Mmxgd6U0daz6JeLNbp1ABigxlGPW2ZUGdryn92/S4PAQBDJAcbrUwF6Xxx15nOq2CWSAEnWpgR3b&#10;oD7ulglkgFJ1pYEdJa835vFBt0wgA5SqKw3sF/K4PI8r3DKBDFCqrjSwo3n9vtS9Y0EFMgAThXJX&#10;GtifyOMst0wgA5SsKw3sTyXNa4EMULguNLDjzOub3SqBDFC6tjewo3l9cdK8FsgAPRDN62tTexvY&#10;UfJ6Zxqce41ABija6dVM+eyWfn3Pp8Gboc53qwQyQOli2fqvUrsb2LcnzWuBDNAT0b5+a4t/abgz&#10;j/Vuk0AG6IMoUr0jtbPsFTPkW9wigQzQFxemdjawo3l9SR7XuEUCGaAv2trAPlb9snCpWySQAfqi&#10;rQ3so3l8LLX/bG6BDEBt2trAjuXrW6tfGhDIAL3RxgZ2HK95R9K8FsgAPdO2BnbMks/J46NujUAG&#10;6JsL0+C58oYWhXIUvK50awQyQN9E8/q61J4GdjSvb0ia1wIZoIeGDezXteTrWc7jr9NgCRuBDNAr&#10;8Sz56jz+sCVfz7o0KHmd6tYIZIA+ujyPP27RzP3jbolABuirP8vj7WlQslqk+PxvzONmt0QgA/TV&#10;H+XxvrT4BvYLeWzK4wq3RCAD9FU0r9+TFt/Ajub1jand73gWyAA0KprX0cA+Y8FfRzSvP5E0rwUy&#10;QI9FA/v9qR0N7AhlzWuBDNBrbWhgx0xdyUsgA/TeohvY8XnjHO4PCmQA+m7RDewoeb2zmrELZAB6&#10;bdEN7Ofz+EAe5wtkAPpu0Q3sWL6+M4+zBDIAfTdsYC9qpjoM5fUCGQAGJ2ktqoEdM+RbBDIADEQD&#10;+8/T/BvY8fkuyeMagQwAA29Ogwb2vJeQo3kdz7M3CWQAGIjm9XvT/E/UOprHR/I4TyADwEA0sK9L&#10;829gx9uh4njN0wUyAAy8Ko+r0/wb2PF5P50Kb14LZAAmDcdoYF84x88ZJa9oXn9UIAPAid6R5tvA&#10;js9zaR5XCmQAOFE0sKPsNa+l5Ghe31AFs0AGgBXekObbwF5Og6Xr4prXAhmAWS2igX1bmv82LIEM&#10;QOvNu4Ed26A+KZABYPVQnlcDO0per8/jVoEMAKubVwM7Dg25tPolQCADwCrm1cCO5vWNeVwgkAFg&#10;dcMG9msa/jzRvL4jj3MEMgCsLhrY8baophvYsTweZ153tnktkAFo2rCB/caGP0+EfmdLXgIZgHmF&#10;8l+kQQO7qbJXfNx4lnyzQAaA0aKB/fYGQzlKXm/L43KBDACjRQM7tio11cB+Po8PpPm/JlIgA9A5&#10;b0qDBva6hj5+zMDvTIPXNgpkABghGtgfSs01sIeh3InmtUAGYJGGDezXN/TxY4b8EYEMAOOFcixf&#10;n5fqL3vFx7skDZ4pC2QAGMOVqZkG9rHqY7e6eS2QAWiTphrYR/O4oZqFC2QAGENTDex4O1Qcr3m6&#10;QAaA8TTVwI7n1Z9Ozb+FSiADUIwmGtjxfDqa1x8VyAAwWSjH8vW5qb6yV3ycS/O4SiADwGT+MtXb&#10;wI7m9bV5bBLIADCZaGDH1qW6nv8u53FTaknzWiAD0CXxesX31vwx70gtOF5TIAPQNa+rZrZ1NbA3&#10;5vFJgQwAkxs2sM+s4WPFc+loct8qkAFgulC+PtXTwI5DQ6J5fYVABoDpRAP7T2sI5Whe35jHxQIZ&#10;AKbzJ2mwhWnWBnY0r29LC2heC2QAShEz2zoa2DHTjufJc21eC2QAShIN7HiuPGsD+4w055KXQAag&#10;NNG8vjrN1sCOWXLseb5ZIAPA9OpoYEfJ621pcDqYQAaAGczawH4+jw/ncb5ABoDZzNrA/m0ed+Zx&#10;jkAGgNkMG9jTzpTj37s9Ndi8FsgA9EU0sN+fx2lT/vtn5XGLQAaA2UXz+to0XQM7ZskX5vEBgQwA&#10;sxs2sH8/Tb6EHc3rK1MDzWuBDEBfvTsNGtgvTPjvHc3jhlTz8ZoCGYA+iwZ27DV+fsJ/L0L8U3mc&#10;LpABoB7RwH5fmq6B/elUU/NaIAPAoIF9dZqsgR0BHs3rmwQyANTn7DRoYL96wlC+tJphC2QAqEk0&#10;sD+UJmtgR/P6PWlwGphABoAaRQP7ojR+A3s5DZaup25eC2QAWN3b0uQN7DvSlCUvgQwAJzdpA3tj&#10;Hn8rkAGgfpM0sCO4X5vHrQIZAOo3SQM7njtH8/o9AhkA6jdsYL8hrb2EHc3rWOq+WCADQDNi5hsN&#10;7LXKXtG8vi2N2bwWyAAwuWhfv32MUI6ZdDxPXrN5LZABYDqxHH1dWnv5+ow02A4lkAGgIVH2unqN&#10;GXAE9h+kNZrXAhkAZg/lmCmPamBHySte9Xi5QAaA5kQD+/o0uoEdz5s/nMdbBDIANBvK0cB+Uzp5&#10;2eu3eXw8j3MEMgA064o0uoEdM+jb08ueOwtkAKhfNLDfm06+fH1WHrcIZABo3rlp0MBef5JZ8oVp&#10;8ExZIANAw6KB/cG0egM7mtfvSFXzWiADQLNGNbCP5vGRPM4TyAAwn1A+WQP7SB43CGQAmJ9hA/vo&#10;y/77ZYEMAPMVDeyr0suWrwUyAMzfsIF9ikAGgMWKBvaNadDAfnFD/o9rXBMAWJjfy+Oi/xdgAOVk&#10;ybg28NbrAAAAAElFTkSuQmCCUEsDBBQABgAIAAAAIQAnvOM63gAAAAcBAAAPAAAAZHJzL2Rvd25y&#10;ZXYueG1sTI9BS8NAFITvgv9heQVvdrONlpJmU0pRT0WwFcTbNvuahGbfhuw2Sf+9z5Mehxlmvsk3&#10;k2vFgH1oPGlQ8wQEUultQ5WGz+Pr4wpEiIasaT2hhhsG2BT3d7nJrB/pA4dDrASXUMiMhjrGLpMy&#10;lDU6E+a+Q2Lv7HtnIsu+krY3I5e7Vi6SZCmdaYgXatPhrsbycrg6DW+jGbepehn2l/Pu9n18fv/a&#10;K9T6YTZt1yAiTvEvDL/4jA4FM538lWwQrQY+EjWkagmC3cVTwkdOHFulCmSRy//8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jGvnrgFAAB8GgAADgAAAAAA&#10;AAAAAAAAAAA6AgAAZHJzL2Uyb0RvYy54bWxQSwECLQAKAAAAAAAAACEAoj3WLfAaAADwGgAAFAAA&#10;AAAAAAAAAAAAAAAeCAAAZHJzL21lZGlhL2ltYWdlMS5wbmdQSwECLQAUAAYACAAAACEAJ7zjOt4A&#10;AAAHAQAADwAAAAAAAAAAAAAAAABAIwAAZHJzL2Rvd25yZXYueG1sUEsBAi0AFAAGAAgAAAAhAKom&#10;Dr68AAAAIQEAABkAAAAAAAAAAAAAAAAASyQAAGRycy9fcmVscy9lMm9Eb2MueG1sLnJlbHNQSwUG&#10;AAAAAAYABgB8AQAAPiUAAAAA&#10;">
              <v:group id="Grupo 2"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4472c4 [3204]" stroked="f" strokeweight="1pt">
                  <v:stroke joinstyle="miter"/>
                  <v:path arrowok="t" o:connecttype="custom" o:connectlocs="0,0;1463040,0;1463040,1014984;638364,408101;0,0" o:connectangles="0,0,0,0,0"/>
                </v:shape>
                <v:rect id="Rectángulo 5"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6" o:spid="_x0000_s1031" type="#_x0000_t202" style="position:absolute;left:7839;top:95;width:6868;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14:paraId="0D3518AB" w14:textId="77777777" w:rsidR="008E4A0E" w:rsidRPr="00B9503C" w:rsidRDefault="008E4A0E" w:rsidP="008E4A0E">
                      <w:pPr>
                        <w:pStyle w:val="Encabezado"/>
                        <w:rPr>
                          <w:color w:val="FFFFFF" w:themeColor="background1"/>
                          <w:sz w:val="16"/>
                          <w:szCs w:val="16"/>
                        </w:rPr>
                      </w:pPr>
                      <w:r w:rsidRPr="00B9503C">
                        <w:rPr>
                          <w:b/>
                          <w:bCs/>
                          <w:color w:val="FFFFFF" w:themeColor="background1"/>
                          <w:sz w:val="16"/>
                          <w:szCs w:val="16"/>
                        </w:rPr>
                        <w:fldChar w:fldCharType="begin"/>
                      </w:r>
                      <w:r w:rsidRPr="00B9503C">
                        <w:rPr>
                          <w:b/>
                          <w:bCs/>
                          <w:color w:val="FFFFFF" w:themeColor="background1"/>
                          <w:sz w:val="16"/>
                          <w:szCs w:val="16"/>
                        </w:rPr>
                        <w:instrText>PAGE  \* Arabic  \* MERGEFORMAT</w:instrText>
                      </w:r>
                      <w:r w:rsidRPr="00B9503C">
                        <w:rPr>
                          <w:b/>
                          <w:bCs/>
                          <w:color w:val="FFFFFF" w:themeColor="background1"/>
                          <w:sz w:val="16"/>
                          <w:szCs w:val="16"/>
                        </w:rPr>
                        <w:fldChar w:fldCharType="separate"/>
                      </w:r>
                      <w:r w:rsidRPr="00B9503C">
                        <w:rPr>
                          <w:b/>
                          <w:bCs/>
                          <w:color w:val="FFFFFF" w:themeColor="background1"/>
                          <w:sz w:val="16"/>
                          <w:szCs w:val="16"/>
                        </w:rPr>
                        <w:t>1</w:t>
                      </w:r>
                      <w:r w:rsidRPr="00B9503C">
                        <w:rPr>
                          <w:b/>
                          <w:bCs/>
                          <w:color w:val="FFFFFF" w:themeColor="background1"/>
                          <w:sz w:val="16"/>
                          <w:szCs w:val="16"/>
                        </w:rPr>
                        <w:fldChar w:fldCharType="end"/>
                      </w:r>
                      <w:r w:rsidRPr="00B9503C">
                        <w:rPr>
                          <w:color w:val="FFFFFF" w:themeColor="background1"/>
                          <w:sz w:val="16"/>
                          <w:szCs w:val="16"/>
                        </w:rPr>
                        <w:t xml:space="preserve"> de </w:t>
                      </w:r>
                      <w:r w:rsidRPr="00B9503C">
                        <w:rPr>
                          <w:b/>
                          <w:bCs/>
                          <w:color w:val="FFFFFF" w:themeColor="background1"/>
                          <w:sz w:val="16"/>
                          <w:szCs w:val="16"/>
                        </w:rPr>
                        <w:fldChar w:fldCharType="begin"/>
                      </w:r>
                      <w:r w:rsidRPr="00B9503C">
                        <w:rPr>
                          <w:b/>
                          <w:bCs/>
                          <w:color w:val="FFFFFF" w:themeColor="background1"/>
                          <w:sz w:val="16"/>
                          <w:szCs w:val="16"/>
                        </w:rPr>
                        <w:instrText>NUMPAGES  \* Arabic  \* MERGEFORMAT</w:instrText>
                      </w:r>
                      <w:r w:rsidRPr="00B9503C">
                        <w:rPr>
                          <w:b/>
                          <w:bCs/>
                          <w:color w:val="FFFFFF" w:themeColor="background1"/>
                          <w:sz w:val="16"/>
                          <w:szCs w:val="16"/>
                        </w:rPr>
                        <w:fldChar w:fldCharType="separate"/>
                      </w:r>
                      <w:r w:rsidRPr="00B9503C">
                        <w:rPr>
                          <w:b/>
                          <w:bCs/>
                          <w:color w:val="FFFFFF" w:themeColor="background1"/>
                          <w:sz w:val="16"/>
                          <w:szCs w:val="16"/>
                        </w:rPr>
                        <w:t>2</w:t>
                      </w:r>
                      <w:r w:rsidRPr="00B9503C">
                        <w:rPr>
                          <w:b/>
                          <w:bCs/>
                          <w:color w:val="FFFFFF" w:themeColor="background1"/>
                          <w:sz w:val="16"/>
                          <w:szCs w:val="16"/>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FBF"/>
    <w:multiLevelType w:val="hybridMultilevel"/>
    <w:tmpl w:val="DE0AB2E4"/>
    <w:lvl w:ilvl="0" w:tplc="0C0A0011">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D026B"/>
    <w:multiLevelType w:val="hybridMultilevel"/>
    <w:tmpl w:val="FBF81B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6E31A9"/>
    <w:multiLevelType w:val="hybridMultilevel"/>
    <w:tmpl w:val="B97C3B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91E4A"/>
    <w:multiLevelType w:val="hybridMultilevel"/>
    <w:tmpl w:val="83BAE602"/>
    <w:lvl w:ilvl="0" w:tplc="6400E89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6F37A8"/>
    <w:multiLevelType w:val="hybridMultilevel"/>
    <w:tmpl w:val="B544800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1E027792"/>
    <w:multiLevelType w:val="hybridMultilevel"/>
    <w:tmpl w:val="306ACF08"/>
    <w:lvl w:ilvl="0" w:tplc="478C185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DF7E67"/>
    <w:multiLevelType w:val="hybridMultilevel"/>
    <w:tmpl w:val="2A62413A"/>
    <w:lvl w:ilvl="0" w:tplc="53A8BB30">
      <w:numFmt w:val="bullet"/>
      <w:lvlText w:val="-"/>
      <w:lvlJc w:val="left"/>
      <w:pPr>
        <w:ind w:left="720" w:hanging="360"/>
      </w:pPr>
      <w:rPr>
        <w:rFonts w:ascii="Calibri" w:eastAsiaTheme="minorHAnsi" w:hAnsi="Calibri" w:cstheme="minorBidi"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E566617"/>
    <w:multiLevelType w:val="hybridMultilevel"/>
    <w:tmpl w:val="EED40138"/>
    <w:lvl w:ilvl="0" w:tplc="53A8BB3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79A585B"/>
    <w:multiLevelType w:val="hybridMultilevel"/>
    <w:tmpl w:val="9AEA68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7B0F9D"/>
    <w:multiLevelType w:val="hybridMultilevel"/>
    <w:tmpl w:val="FEAC9A1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3728B9"/>
    <w:multiLevelType w:val="hybridMultilevel"/>
    <w:tmpl w:val="F850D350"/>
    <w:lvl w:ilvl="0" w:tplc="E5D010F2">
      <w:start w:val="39"/>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F71B50"/>
    <w:multiLevelType w:val="hybridMultilevel"/>
    <w:tmpl w:val="086C9B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0849395">
    <w:abstractNumId w:val="2"/>
  </w:num>
  <w:num w:numId="2" w16cid:durableId="1941839922">
    <w:abstractNumId w:val="1"/>
  </w:num>
  <w:num w:numId="3" w16cid:durableId="459763304">
    <w:abstractNumId w:val="11"/>
  </w:num>
  <w:num w:numId="4" w16cid:durableId="1976910992">
    <w:abstractNumId w:val="7"/>
  </w:num>
  <w:num w:numId="5" w16cid:durableId="1065569161">
    <w:abstractNumId w:val="5"/>
  </w:num>
  <w:num w:numId="6" w16cid:durableId="202056937">
    <w:abstractNumId w:val="6"/>
  </w:num>
  <w:num w:numId="7" w16cid:durableId="1619993393">
    <w:abstractNumId w:val="8"/>
  </w:num>
  <w:num w:numId="8" w16cid:durableId="1340742086">
    <w:abstractNumId w:val="9"/>
  </w:num>
  <w:num w:numId="9" w16cid:durableId="476728869">
    <w:abstractNumId w:val="0"/>
  </w:num>
  <w:num w:numId="10" w16cid:durableId="1930308284">
    <w:abstractNumId w:val="10"/>
  </w:num>
  <w:num w:numId="11" w16cid:durableId="1550189711">
    <w:abstractNumId w:val="3"/>
  </w:num>
  <w:num w:numId="12" w16cid:durableId="262301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47"/>
    <w:rsid w:val="00022BE6"/>
    <w:rsid w:val="000971F9"/>
    <w:rsid w:val="000E13EF"/>
    <w:rsid w:val="000F3D14"/>
    <w:rsid w:val="000F6B72"/>
    <w:rsid w:val="001205D4"/>
    <w:rsid w:val="001268BE"/>
    <w:rsid w:val="00135C49"/>
    <w:rsid w:val="0019024B"/>
    <w:rsid w:val="001A1BDD"/>
    <w:rsid w:val="001C7422"/>
    <w:rsid w:val="001D10B4"/>
    <w:rsid w:val="001D7A45"/>
    <w:rsid w:val="0020216C"/>
    <w:rsid w:val="0022610E"/>
    <w:rsid w:val="00233FB9"/>
    <w:rsid w:val="00253977"/>
    <w:rsid w:val="00277D4E"/>
    <w:rsid w:val="002845BB"/>
    <w:rsid w:val="002A1DAD"/>
    <w:rsid w:val="00336678"/>
    <w:rsid w:val="003B380F"/>
    <w:rsid w:val="003F4FF9"/>
    <w:rsid w:val="004A2608"/>
    <w:rsid w:val="0053231F"/>
    <w:rsid w:val="00556227"/>
    <w:rsid w:val="005712F2"/>
    <w:rsid w:val="005A2D61"/>
    <w:rsid w:val="005C34E5"/>
    <w:rsid w:val="005D3650"/>
    <w:rsid w:val="005D68DD"/>
    <w:rsid w:val="006211F7"/>
    <w:rsid w:val="00631455"/>
    <w:rsid w:val="006427B7"/>
    <w:rsid w:val="0066517C"/>
    <w:rsid w:val="006652FD"/>
    <w:rsid w:val="006E3F67"/>
    <w:rsid w:val="006E6C7B"/>
    <w:rsid w:val="00737552"/>
    <w:rsid w:val="007D2945"/>
    <w:rsid w:val="007F74C5"/>
    <w:rsid w:val="00814F6A"/>
    <w:rsid w:val="00876C51"/>
    <w:rsid w:val="008773A9"/>
    <w:rsid w:val="008841DE"/>
    <w:rsid w:val="008D3F48"/>
    <w:rsid w:val="008E4A0E"/>
    <w:rsid w:val="008F2758"/>
    <w:rsid w:val="0091678A"/>
    <w:rsid w:val="00921AB6"/>
    <w:rsid w:val="00966554"/>
    <w:rsid w:val="00981138"/>
    <w:rsid w:val="0098204D"/>
    <w:rsid w:val="0098328E"/>
    <w:rsid w:val="009A5AC7"/>
    <w:rsid w:val="009E1DE4"/>
    <w:rsid w:val="009E339C"/>
    <w:rsid w:val="00A4109A"/>
    <w:rsid w:val="00A47A59"/>
    <w:rsid w:val="00A741DD"/>
    <w:rsid w:val="00A77176"/>
    <w:rsid w:val="00AC5512"/>
    <w:rsid w:val="00B14B16"/>
    <w:rsid w:val="00B75349"/>
    <w:rsid w:val="00B86882"/>
    <w:rsid w:val="00B9503C"/>
    <w:rsid w:val="00BB0FE7"/>
    <w:rsid w:val="00BB3989"/>
    <w:rsid w:val="00BC5385"/>
    <w:rsid w:val="00BD6244"/>
    <w:rsid w:val="00C2427B"/>
    <w:rsid w:val="00C35556"/>
    <w:rsid w:val="00C413E4"/>
    <w:rsid w:val="00C94D50"/>
    <w:rsid w:val="00CA2F89"/>
    <w:rsid w:val="00CB30B9"/>
    <w:rsid w:val="00CD5A28"/>
    <w:rsid w:val="00CD69E3"/>
    <w:rsid w:val="00CE3015"/>
    <w:rsid w:val="00CF64C6"/>
    <w:rsid w:val="00D27BF4"/>
    <w:rsid w:val="00D8761F"/>
    <w:rsid w:val="00DB6D94"/>
    <w:rsid w:val="00DC3F5F"/>
    <w:rsid w:val="00DD2D43"/>
    <w:rsid w:val="00DF7847"/>
    <w:rsid w:val="00E03B8E"/>
    <w:rsid w:val="00E201F3"/>
    <w:rsid w:val="00E74CAF"/>
    <w:rsid w:val="00EC5780"/>
    <w:rsid w:val="00F0567A"/>
    <w:rsid w:val="00F0628C"/>
    <w:rsid w:val="00F40C3E"/>
    <w:rsid w:val="00F71B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DB05"/>
  <w15:chartTrackingRefBased/>
  <w15:docId w15:val="{0A2D8F35-786E-4AFB-B9CE-9F37C62C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47"/>
    <w:pPr>
      <w:suppressAutoHyphens/>
      <w:autoSpaceDN w:val="0"/>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847"/>
    <w:pPr>
      <w:tabs>
        <w:tab w:val="center" w:pos="4252"/>
        <w:tab w:val="right" w:pos="8504"/>
      </w:tabs>
      <w:spacing w:after="0"/>
    </w:pPr>
  </w:style>
  <w:style w:type="character" w:customStyle="1" w:styleId="EncabezadoCar">
    <w:name w:val="Encabezado Car"/>
    <w:basedOn w:val="Fuentedeprrafopredeter"/>
    <w:link w:val="Encabezado"/>
    <w:uiPriority w:val="99"/>
    <w:rsid w:val="00DF7847"/>
    <w:rPr>
      <w:rFonts w:ascii="Calibri" w:eastAsia="Calibri" w:hAnsi="Calibri" w:cs="Times New Roman"/>
    </w:rPr>
  </w:style>
  <w:style w:type="paragraph" w:styleId="Piedepgina">
    <w:name w:val="footer"/>
    <w:basedOn w:val="Normal"/>
    <w:link w:val="PiedepginaCar"/>
    <w:uiPriority w:val="99"/>
    <w:unhideWhenUsed/>
    <w:rsid w:val="00DF7847"/>
    <w:pPr>
      <w:tabs>
        <w:tab w:val="center" w:pos="4252"/>
        <w:tab w:val="right" w:pos="8504"/>
      </w:tabs>
      <w:spacing w:after="0"/>
    </w:pPr>
  </w:style>
  <w:style w:type="character" w:customStyle="1" w:styleId="PiedepginaCar">
    <w:name w:val="Pie de página Car"/>
    <w:basedOn w:val="Fuentedeprrafopredeter"/>
    <w:link w:val="Piedepgina"/>
    <w:uiPriority w:val="99"/>
    <w:rsid w:val="00DF7847"/>
    <w:rPr>
      <w:rFonts w:ascii="Calibri" w:eastAsia="Calibri" w:hAnsi="Calibri" w:cs="Times New Roman"/>
    </w:rPr>
  </w:style>
  <w:style w:type="table" w:styleId="Tablaconcuadrcula">
    <w:name w:val="Table Grid"/>
    <w:basedOn w:val="Tablanormal"/>
    <w:uiPriority w:val="39"/>
    <w:rsid w:val="00DF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2845BB"/>
    <w:rPr>
      <w:color w:val="0000FF"/>
      <w:u w:val="single"/>
    </w:rPr>
  </w:style>
  <w:style w:type="paragraph" w:styleId="Prrafodelista">
    <w:name w:val="List Paragraph"/>
    <w:basedOn w:val="Normal"/>
    <w:uiPriority w:val="34"/>
    <w:qFormat/>
    <w:rsid w:val="002A1DAD"/>
    <w:pPr>
      <w:ind w:left="720"/>
      <w:contextualSpacing/>
    </w:pPr>
  </w:style>
  <w:style w:type="table" w:styleId="Tablanormal4">
    <w:name w:val="Plain Table 4"/>
    <w:basedOn w:val="Tablanormal"/>
    <w:uiPriority w:val="44"/>
    <w:rsid w:val="00B95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D7A4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A45"/>
    <w:rPr>
      <w:rFonts w:ascii="Segoe UI" w:eastAsia="Calibri" w:hAnsi="Segoe UI" w:cs="Segoe UI"/>
      <w:sz w:val="18"/>
      <w:szCs w:val="18"/>
    </w:rPr>
  </w:style>
  <w:style w:type="character" w:styleId="Hipervnculovisitado">
    <w:name w:val="FollowedHyperlink"/>
    <w:basedOn w:val="Fuentedeprrafopredeter"/>
    <w:uiPriority w:val="99"/>
    <w:semiHidden/>
    <w:unhideWhenUsed/>
    <w:rsid w:val="00B86882"/>
    <w:rPr>
      <w:color w:val="954F72" w:themeColor="followedHyperlink"/>
      <w:u w:val="single"/>
    </w:rPr>
  </w:style>
  <w:style w:type="paragraph" w:customStyle="1" w:styleId="Default">
    <w:name w:val="Default"/>
    <w:rsid w:val="009A5AC7"/>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5A2D61"/>
    <w:rPr>
      <w:color w:val="808080"/>
    </w:rPr>
  </w:style>
  <w:style w:type="character" w:styleId="Mencinsinresolver">
    <w:name w:val="Unresolved Mention"/>
    <w:basedOn w:val="Fuentedeprrafopredeter"/>
    <w:uiPriority w:val="99"/>
    <w:semiHidden/>
    <w:unhideWhenUsed/>
    <w:rsid w:val="00C9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sede-electronica-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EFD5-17A5-4E42-BC01-03B763B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Lucía Sierra</cp:lastModifiedBy>
  <cp:revision>13</cp:revision>
  <cp:lastPrinted>2018-07-10T11:08:00Z</cp:lastPrinted>
  <dcterms:created xsi:type="dcterms:W3CDTF">2018-08-07T12:19:00Z</dcterms:created>
  <dcterms:modified xsi:type="dcterms:W3CDTF">2023-03-28T11:42:00Z</dcterms:modified>
</cp:coreProperties>
</file>